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4034" w:type="dxa"/>
        <w:jc w:val="center"/>
        <w:tblLook w:val="01E0" w:firstRow="1" w:lastRow="1" w:firstColumn="1" w:lastColumn="1" w:noHBand="0" w:noVBand="0"/>
      </w:tblPr>
      <w:tblGrid>
        <w:gridCol w:w="4820"/>
        <w:gridCol w:w="9214"/>
      </w:tblGrid>
      <w:tr w:rsidR="00F031D9" w:rsidRPr="00FB451E" w14:paraId="55108785" w14:textId="77777777" w:rsidTr="001C54DC">
        <w:trPr>
          <w:jc w:val="center"/>
        </w:trPr>
        <w:tc>
          <w:tcPr>
            <w:tcW w:w="4820" w:type="dxa"/>
          </w:tcPr>
          <w:p w14:paraId="49EAF3EC" w14:textId="77777777" w:rsidR="00B21927" w:rsidRPr="00FB451E" w:rsidRDefault="00B21927" w:rsidP="00D20C79">
            <w:pPr>
              <w:widowControl w:val="0"/>
              <w:spacing w:before="0"/>
              <w:jc w:val="center"/>
              <w:rPr>
                <w:b/>
                <w:sz w:val="26"/>
                <w:szCs w:val="26"/>
              </w:rPr>
            </w:pPr>
            <w:r w:rsidRPr="00FB451E">
              <w:rPr>
                <w:b/>
                <w:sz w:val="26"/>
                <w:szCs w:val="26"/>
                <w:lang w:val="en-US"/>
              </w:rPr>
              <w:t>UBND</w:t>
            </w:r>
            <w:r w:rsidRPr="00FB451E">
              <w:rPr>
                <w:b/>
                <w:sz w:val="26"/>
                <w:szCs w:val="26"/>
              </w:rPr>
              <w:t xml:space="preserve"> TỈNH ĐIỆN BIÊN</w:t>
            </w:r>
          </w:p>
          <w:p w14:paraId="559C713C" w14:textId="77777777" w:rsidR="00B21927" w:rsidRPr="00FB451E" w:rsidRDefault="00B21927" w:rsidP="00D20C79">
            <w:pPr>
              <w:widowControl w:val="0"/>
              <w:spacing w:before="0"/>
              <w:jc w:val="center"/>
              <w:rPr>
                <w:b/>
                <w:szCs w:val="28"/>
                <w:lang w:val="en-US"/>
              </w:rPr>
            </w:pPr>
            <w:r w:rsidRPr="00FB451E">
              <w:rPr>
                <w:b/>
                <w:szCs w:val="28"/>
                <w:lang w:val="en-US"/>
              </w:rPr>
              <w:t>SỞ Y TẾ</w:t>
            </w:r>
          </w:p>
          <w:p w14:paraId="6DB0F617" w14:textId="77777777" w:rsidR="00B21927" w:rsidRPr="00FB451E" w:rsidRDefault="00B21927" w:rsidP="00D20C79">
            <w:pPr>
              <w:widowControl w:val="0"/>
              <w:spacing w:before="0"/>
              <w:jc w:val="center"/>
              <w:rPr>
                <w:lang w:val="es-ES"/>
              </w:rPr>
            </w:pPr>
            <w:r w:rsidRPr="00FB451E">
              <w:rPr>
                <w:noProof/>
              </w:rPr>
              <mc:AlternateContent>
                <mc:Choice Requires="wps">
                  <w:drawing>
                    <wp:anchor distT="4294967295" distB="4294967295" distL="114300" distR="114300" simplePos="0" relativeHeight="251659264" behindDoc="0" locked="0" layoutInCell="1" allowOverlap="1" wp14:anchorId="762BE1C3" wp14:editId="25635584">
                      <wp:simplePos x="0" y="0"/>
                      <wp:positionH relativeFrom="column">
                        <wp:posOffset>1287449</wp:posOffset>
                      </wp:positionH>
                      <wp:positionV relativeFrom="paragraph">
                        <wp:posOffset>18415</wp:posOffset>
                      </wp:positionV>
                      <wp:extent cx="357505" cy="0"/>
                      <wp:effectExtent l="0" t="0" r="0" b="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75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E0B8C"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1.35pt,1.45pt" to="129.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KtyAEAAHYDAAAOAAAAZHJzL2Uyb0RvYy54bWysU8lu2zAQvRfoPxC815JVqItgOQen6SVt&#10;DTj9gDFJSUQpDjGkLfnvS9JL0/YWRAeCsz3OezNa3c2jYUdFXqNt+XJRcqasQKlt3/KfTw/vPnHm&#10;A1gJBq1q+Ul5frd++2Y1uUZVOKCRilgEsb6ZXMuHEFxTFF4MagS/QKdsDHZII4RoUl9Igimij6ao&#10;yvJDMSFJRyiU99F7fw7ydcbvOiXCj67zKjDT8thbyCflc5/OYr2CpidwgxaXNuAFXYygbXz0BnUP&#10;AdiB9H9QoxaEHruwEDgW2HVaqMwhslmW/7DZDeBU5hLF8e4mk389WPH9uCWmZcsrziyMcUS7QKD7&#10;IbANWhsFRGJV0mlyvonpG7ulxFTMduceUfzyzOJmANur3O/TyUWQZaoo/ipJhnfxtf30DWXMgUPA&#10;LNrc0ZggoxxszrM53Waj5sBEdL6vP9ZlzZm4hgpornWOfPiqcGTp0nKjbVINGjg++pD6gOaaktwW&#10;H7QxefLGsqnln+uqzgUejZYpmNI89fuNIXaEtDv5y6Ri5Hka4cHKDDYokF8u9wDanO/xcWMvWiT6&#10;ZyH3KE9bumoUh5u7vCxi2p7ndq7+87usfwMAAP//AwBQSwMEFAAGAAgAAAAhAI/p5oDbAAAABwEA&#10;AA8AAABkcnMvZG93bnJldi54bWxMj81OwzAQhO9IvIO1SFwq6mDET0OcCgG5cWkBcd3GSxIRr9PY&#10;bQNPz8IFbjua0ew3xXLyvdrTGLvAFs7nGSjiOriOGwsvz9XZDaiYkB32gcnCJ0VYlsdHBeYuHHhF&#10;+3VqlJRwzNFCm9KQax3rljzGeRiIxXsPo8ckcmy0G/Eg5b7XJsuutMeO5UOLA923VH+sd95CrF5p&#10;W33N6ln2dtEEMtuHp0e09vRkursFlWhKf2H4wRd0KIVpE3bsouotmMxcS1SOBSjxzeVCtm1+tS4L&#10;/Z+//AYAAP//AwBQSwECLQAUAAYACAAAACEAtoM4kv4AAADhAQAAEwAAAAAAAAAAAAAAAAAAAAAA&#10;W0NvbnRlbnRfVHlwZXNdLnhtbFBLAQItABQABgAIAAAAIQA4/SH/1gAAAJQBAAALAAAAAAAAAAAA&#10;AAAAAC8BAABfcmVscy8ucmVsc1BLAQItABQABgAIAAAAIQCoFYKtyAEAAHYDAAAOAAAAAAAAAAAA&#10;AAAAAC4CAABkcnMvZTJvRG9jLnhtbFBLAQItABQABgAIAAAAIQCP6eaA2wAAAAcBAAAPAAAAAAAA&#10;AAAAAAAAACIEAABkcnMvZG93bnJldi54bWxQSwUGAAAAAAQABADzAAAAKgUAAAAA&#10;"/>
                  </w:pict>
                </mc:Fallback>
              </mc:AlternateContent>
            </w:r>
            <w:r w:rsidRPr="00FB451E">
              <w:rPr>
                <w:lang w:val="es-ES"/>
              </w:rPr>
              <w:softHyphen/>
            </w:r>
            <w:r w:rsidRPr="00FB451E">
              <w:rPr>
                <w:lang w:val="es-ES"/>
              </w:rPr>
              <w:softHyphen/>
            </w:r>
            <w:r w:rsidRPr="00FB451E">
              <w:rPr>
                <w:lang w:val="es-ES"/>
              </w:rPr>
              <w:softHyphen/>
            </w:r>
          </w:p>
          <w:p w14:paraId="38DDD4C1" w14:textId="1431638E" w:rsidR="00B21927" w:rsidRPr="00FB451E" w:rsidRDefault="00B21927" w:rsidP="00D20C79">
            <w:pPr>
              <w:widowControl w:val="0"/>
              <w:spacing w:before="0"/>
              <w:jc w:val="center"/>
              <w:rPr>
                <w:sz w:val="26"/>
                <w:szCs w:val="26"/>
                <w:lang w:val="es-ES"/>
              </w:rPr>
            </w:pPr>
          </w:p>
        </w:tc>
        <w:tc>
          <w:tcPr>
            <w:tcW w:w="9214" w:type="dxa"/>
          </w:tcPr>
          <w:p w14:paraId="3137C874" w14:textId="77777777" w:rsidR="00B21927" w:rsidRPr="00FB451E" w:rsidRDefault="00B21927" w:rsidP="00D20C79">
            <w:pPr>
              <w:widowControl w:val="0"/>
              <w:spacing w:before="0"/>
              <w:jc w:val="center"/>
              <w:rPr>
                <w:b/>
                <w:sz w:val="26"/>
                <w:szCs w:val="26"/>
                <w:lang w:val="es-ES"/>
              </w:rPr>
            </w:pPr>
            <w:r w:rsidRPr="00FB451E">
              <w:rPr>
                <w:b/>
                <w:sz w:val="26"/>
                <w:szCs w:val="26"/>
                <w:lang w:val="es-ES"/>
              </w:rPr>
              <w:t>CỘNG HÒA XÃ HỘI CHỦ NGHĨA VIỆT NAM</w:t>
            </w:r>
          </w:p>
          <w:p w14:paraId="4411E9E6" w14:textId="52F147A0" w:rsidR="00B21927" w:rsidRPr="00FB451E" w:rsidRDefault="00B21927" w:rsidP="00D20C79">
            <w:pPr>
              <w:widowControl w:val="0"/>
              <w:spacing w:before="0"/>
              <w:jc w:val="center"/>
              <w:rPr>
                <w:b/>
                <w:szCs w:val="28"/>
                <w:lang w:val="es-ES"/>
              </w:rPr>
            </w:pPr>
            <w:r w:rsidRPr="00FB451E">
              <w:rPr>
                <w:b/>
                <w:szCs w:val="28"/>
                <w:lang w:val="es-ES"/>
              </w:rPr>
              <w:t>Độc lập - Tự do - Hạnh phúc</w:t>
            </w:r>
          </w:p>
          <w:p w14:paraId="7E46FBA3" w14:textId="0D55B585" w:rsidR="00B21927" w:rsidRPr="00FB451E" w:rsidRDefault="00F90CF6" w:rsidP="00D20C79">
            <w:pPr>
              <w:widowControl w:val="0"/>
              <w:spacing w:before="0"/>
              <w:jc w:val="center"/>
              <w:rPr>
                <w:lang w:val="es-ES"/>
              </w:rPr>
            </w:pPr>
            <w:r w:rsidRPr="00FB451E">
              <w:rPr>
                <w:noProof/>
              </w:rPr>
              <mc:AlternateContent>
                <mc:Choice Requires="wps">
                  <w:drawing>
                    <wp:anchor distT="4294967295" distB="4294967295" distL="114300" distR="114300" simplePos="0" relativeHeight="251660288" behindDoc="0" locked="0" layoutInCell="1" allowOverlap="1" wp14:anchorId="4B9C8809" wp14:editId="58B6B44E">
                      <wp:simplePos x="0" y="0"/>
                      <wp:positionH relativeFrom="column">
                        <wp:posOffset>1795335</wp:posOffset>
                      </wp:positionH>
                      <wp:positionV relativeFrom="paragraph">
                        <wp:posOffset>37465</wp:posOffset>
                      </wp:positionV>
                      <wp:extent cx="2160716" cy="0"/>
                      <wp:effectExtent l="0" t="0" r="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6071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EAED2C"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41.35pt,2.95pt" to="311.5pt,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6Nx5yQEAAHcDAAAOAAAAZHJzL2Uyb0RvYy54bWysU01v2zAMvQ/YfxB0X5wEaLYZcXpI1126&#10;LUC6H8BIsi1UFgVKiZN/P0r52LrdhvogUOTjE/lIL++PgxMHQ9Gib+RsMpXCeIXa+q6RP58fP3yS&#10;IibwGhx608iTifJ+9f7dcgy1mWOPThsSTOJjPYZG9imFuqqi6s0AcYLBeA62SAMkvlJXaYKR2QdX&#10;zafTRTUi6UCoTIzsfTgH5arwt61R6UfbRpOEayTXlspJ5dzls1otoe4IQm/VpQz4jyoGsJ4fvVE9&#10;QAKxJ/sP1WAVYcQ2TRQOFbatVab0wN3Mpn91s+0hmNILixPDTab4drTq+2FDwmqenRQeBh7RNhHY&#10;rk9ijd6zgEhilnUaQ6wZvvYbyp2qo9+GJ1QvUXhc9+A7U+p9PgUmKRnVq5R8iYFf243fUDMG9gmL&#10;aMeWhkzJcohjmc3pNhtzTEKxcz5bTD/OFlKoa6yC+poYKKavBgeRjUY667NsUMPhKSYunaFXSHZ7&#10;fLTOldE7L8ZGfr6b35WEiM7qHMywSN1u7UgcIC9P+bIOTPYKRrj3upD1BvSXi53AurPNeOc57dr/&#10;Wckd6tOGMl3283QL8WUT8/r8eS+o3//L6hcAAAD//wMAUEsDBBQABgAIAAAAIQCu2N/73AAAAAcB&#10;AAAPAAAAZHJzL2Rvd25yZXYueG1sTI/BTsMwEETvSPyDtUhcqtbBFW0JcSoE5MalBcR1myxJRLxO&#10;Y7cNfD0LFziOZjTzJluPrlNHGkLr2cLVLAFFXPqq5drCy3MxXYEKEbnCzjNZ+KQA6/z8LMO08ife&#10;0HEbayUlHFK00MTYp1qHsiGHYeZ7YvHe/eAwihxqXQ14knLXaZMkC+2wZVlosKf7hsqP7cFZCMUr&#10;7YuvSTlJ3ua1J7N/eHpEay8vxrtbUJHG+BeGH3xBh1yYdv7AVVCdBbMyS4lauL4BJf7CzOXb7lfr&#10;PNP/+fNvAAAA//8DAFBLAQItABQABgAIAAAAIQC2gziS/gAAAOEBAAATAAAAAAAAAAAAAAAAAAAA&#10;AABbQ29udGVudF9UeXBlc10ueG1sUEsBAi0AFAAGAAgAAAAhADj9If/WAAAAlAEAAAsAAAAAAAAA&#10;AAAAAAAALwEAAF9yZWxzLy5yZWxzUEsBAi0AFAAGAAgAAAAhAPPo3HnJAQAAdwMAAA4AAAAAAAAA&#10;AAAAAAAALgIAAGRycy9lMm9Eb2MueG1sUEsBAi0AFAAGAAgAAAAhAK7Y3/vcAAAABwEAAA8AAAAA&#10;AAAAAAAAAAAAIwQAAGRycy9kb3ducmV2LnhtbFBLBQYAAAAABAAEAPMAAAAsBQAAAAA=&#10;"/>
                  </w:pict>
                </mc:Fallback>
              </mc:AlternateContent>
            </w:r>
          </w:p>
          <w:p w14:paraId="04308950" w14:textId="2C0C99FA" w:rsidR="00B21927" w:rsidRPr="00FB451E" w:rsidRDefault="00B21927" w:rsidP="00D20C79">
            <w:pPr>
              <w:widowControl w:val="0"/>
              <w:spacing w:before="0"/>
              <w:jc w:val="center"/>
              <w:rPr>
                <w:i/>
                <w:sz w:val="26"/>
                <w:szCs w:val="26"/>
                <w:lang w:val="es-ES"/>
              </w:rPr>
            </w:pPr>
            <w:r w:rsidRPr="00FB451E">
              <w:rPr>
                <w:i/>
                <w:sz w:val="26"/>
                <w:szCs w:val="26"/>
                <w:lang w:val="es-ES"/>
              </w:rPr>
              <w:t xml:space="preserve">Điện Biên, ngày </w:t>
            </w:r>
            <w:r w:rsidR="00AF78C1">
              <w:rPr>
                <w:i/>
                <w:sz w:val="26"/>
                <w:szCs w:val="26"/>
                <w:lang w:val="es-ES"/>
              </w:rPr>
              <w:t>31</w:t>
            </w:r>
            <w:r w:rsidRPr="00FB451E">
              <w:rPr>
                <w:i/>
                <w:sz w:val="26"/>
                <w:szCs w:val="26"/>
                <w:lang w:val="es-ES"/>
              </w:rPr>
              <w:t xml:space="preserve"> tháng</w:t>
            </w:r>
            <w:r w:rsidR="001B1B9C" w:rsidRPr="00FB451E">
              <w:rPr>
                <w:i/>
                <w:sz w:val="26"/>
                <w:szCs w:val="26"/>
                <w:lang w:val="es-ES"/>
              </w:rPr>
              <w:t xml:space="preserve"> </w:t>
            </w:r>
            <w:r w:rsidR="00AF78C1">
              <w:rPr>
                <w:i/>
                <w:sz w:val="26"/>
                <w:szCs w:val="26"/>
                <w:lang w:val="es-ES"/>
              </w:rPr>
              <w:t>4</w:t>
            </w:r>
            <w:r w:rsidR="003441CE" w:rsidRPr="00FB451E">
              <w:rPr>
                <w:i/>
                <w:sz w:val="26"/>
                <w:szCs w:val="26"/>
                <w:lang w:val="es-ES"/>
              </w:rPr>
              <w:t xml:space="preserve"> </w:t>
            </w:r>
            <w:r w:rsidRPr="00FB451E">
              <w:rPr>
                <w:i/>
                <w:sz w:val="26"/>
                <w:szCs w:val="26"/>
                <w:lang w:val="es-ES"/>
              </w:rPr>
              <w:t xml:space="preserve"> năm 202</w:t>
            </w:r>
            <w:r w:rsidR="003441CE" w:rsidRPr="00FB451E">
              <w:rPr>
                <w:i/>
                <w:sz w:val="26"/>
                <w:szCs w:val="26"/>
                <w:lang w:val="es-ES"/>
              </w:rPr>
              <w:t>6</w:t>
            </w:r>
          </w:p>
        </w:tc>
      </w:tr>
    </w:tbl>
    <w:p w14:paraId="3A9A2DC2" w14:textId="77777777" w:rsidR="004B4A94" w:rsidRPr="00FB451E" w:rsidRDefault="004B4A94">
      <w:pPr>
        <w:rPr>
          <w:rStyle w:val="fontstyle01"/>
          <w:rFonts w:ascii="Times New Roman" w:hAnsi="Times New Roman"/>
          <w:color w:val="auto"/>
          <w:sz w:val="8"/>
          <w:szCs w:val="8"/>
        </w:rPr>
      </w:pPr>
    </w:p>
    <w:p w14:paraId="0F858E81" w14:textId="3050586F" w:rsidR="00B87402" w:rsidRPr="00FB451E" w:rsidRDefault="004B4A94" w:rsidP="003757F2">
      <w:pPr>
        <w:spacing w:before="0"/>
        <w:jc w:val="center"/>
        <w:rPr>
          <w:rStyle w:val="fontstyle01"/>
          <w:rFonts w:ascii="Times New Roman" w:hAnsi="Times New Roman"/>
          <w:color w:val="auto"/>
        </w:rPr>
      </w:pPr>
      <w:r w:rsidRPr="00FB451E">
        <w:rPr>
          <w:rStyle w:val="fontstyle01"/>
          <w:rFonts w:ascii="Times New Roman" w:hAnsi="Times New Roman"/>
          <w:color w:val="auto"/>
        </w:rPr>
        <w:t>BẢN SO SÁNH, THUYẾT MINH</w:t>
      </w:r>
    </w:p>
    <w:p w14:paraId="3DB7A4AB" w14:textId="323D6E6B" w:rsidR="004B4A94" w:rsidRPr="00FB451E" w:rsidRDefault="004B4A94" w:rsidP="003757F2">
      <w:pPr>
        <w:spacing w:before="0"/>
        <w:jc w:val="center"/>
        <w:rPr>
          <w:rStyle w:val="fontstyle01"/>
          <w:rFonts w:ascii="Times New Roman" w:hAnsi="Times New Roman"/>
          <w:color w:val="auto"/>
        </w:rPr>
      </w:pPr>
      <w:r w:rsidRPr="00FB451E">
        <w:rPr>
          <w:rStyle w:val="fontstyle01"/>
          <w:rFonts w:ascii="Times New Roman" w:hAnsi="Times New Roman"/>
          <w:color w:val="auto"/>
          <w:lang w:val="en-US"/>
        </w:rPr>
        <w:t xml:space="preserve">Nội dung </w:t>
      </w:r>
      <w:r w:rsidRPr="00FB451E">
        <w:rPr>
          <w:rStyle w:val="fontstyle01"/>
          <w:rFonts w:ascii="Times New Roman" w:hAnsi="Times New Roman"/>
          <w:color w:val="auto"/>
        </w:rPr>
        <w:t xml:space="preserve">dự thảo </w:t>
      </w:r>
      <w:r w:rsidR="00CB7AA9" w:rsidRPr="00FB451E">
        <w:rPr>
          <w:rStyle w:val="fontstyle01"/>
          <w:rFonts w:ascii="Times New Roman" w:hAnsi="Times New Roman"/>
          <w:color w:val="auto"/>
          <w:lang w:val="en-US"/>
        </w:rPr>
        <w:t xml:space="preserve">Nghị quyết </w:t>
      </w:r>
      <w:r w:rsidR="002755B6" w:rsidRPr="00FB451E">
        <w:rPr>
          <w:rStyle w:val="fontstyle01"/>
          <w:rFonts w:ascii="Times New Roman" w:hAnsi="Times New Roman"/>
          <w:color w:val="auto"/>
          <w:lang w:val="en-US"/>
        </w:rPr>
        <w:t xml:space="preserve">của Hội </w:t>
      </w:r>
      <w:r w:rsidR="00AC5BB9" w:rsidRPr="00FB451E">
        <w:rPr>
          <w:rStyle w:val="fontstyle01"/>
          <w:rFonts w:ascii="Times New Roman" w:hAnsi="Times New Roman"/>
          <w:color w:val="auto"/>
          <w:lang w:val="en-US"/>
        </w:rPr>
        <w:t>đ</w:t>
      </w:r>
      <w:r w:rsidR="002755B6" w:rsidRPr="00FB451E">
        <w:rPr>
          <w:rStyle w:val="fontstyle01"/>
          <w:rFonts w:ascii="Times New Roman" w:hAnsi="Times New Roman"/>
          <w:color w:val="auto"/>
          <w:lang w:val="en-US"/>
        </w:rPr>
        <w:t xml:space="preserve">ồng nhân </w:t>
      </w:r>
      <w:r w:rsidR="00AC5BB9" w:rsidRPr="00FB451E">
        <w:rPr>
          <w:rStyle w:val="fontstyle01"/>
          <w:rFonts w:ascii="Times New Roman" w:hAnsi="Times New Roman"/>
          <w:color w:val="auto"/>
          <w:lang w:val="en-US"/>
        </w:rPr>
        <w:t>d</w:t>
      </w:r>
      <w:r w:rsidR="002755B6" w:rsidRPr="00FB451E">
        <w:rPr>
          <w:rStyle w:val="fontstyle01"/>
          <w:rFonts w:ascii="Times New Roman" w:hAnsi="Times New Roman"/>
          <w:color w:val="auto"/>
          <w:lang w:val="en-US"/>
        </w:rPr>
        <w:t xml:space="preserve">ân tỉnh </w:t>
      </w:r>
      <w:r w:rsidR="003757F2" w:rsidRPr="00FB451E">
        <w:rPr>
          <w:b/>
          <w:bCs/>
          <w:szCs w:val="28"/>
        </w:rPr>
        <w:t>Quy định mức hỗ t</w:t>
      </w:r>
      <w:bookmarkStart w:id="0" w:name="_GoBack"/>
      <w:bookmarkEnd w:id="0"/>
      <w:r w:rsidR="003757F2" w:rsidRPr="00FB451E">
        <w:rPr>
          <w:b/>
          <w:bCs/>
          <w:szCs w:val="28"/>
        </w:rPr>
        <w:t>rợ bệnh nhân Phong khu điều trị K10 Nậm Zin thuộc Trung tâm Kiểm soát bệnh tật tỉnh Điện Biên</w:t>
      </w:r>
      <w:r w:rsidRPr="00FB451E">
        <w:rPr>
          <w:rFonts w:eastAsia="Times New Roman"/>
          <w:b/>
          <w:szCs w:val="28"/>
          <w:lang w:val="en-US"/>
        </w:rPr>
        <w:t xml:space="preserve"> </w:t>
      </w:r>
      <w:r w:rsidRPr="00FB451E">
        <w:rPr>
          <w:rStyle w:val="fontstyle01"/>
          <w:rFonts w:ascii="Times New Roman" w:hAnsi="Times New Roman"/>
          <w:color w:val="auto"/>
        </w:rPr>
        <w:t xml:space="preserve">với </w:t>
      </w:r>
      <w:r w:rsidR="001E20FF" w:rsidRPr="00FB451E">
        <w:rPr>
          <w:rStyle w:val="fontstyle01"/>
          <w:rFonts w:ascii="Times New Roman" w:hAnsi="Times New Roman"/>
          <w:color w:val="auto"/>
          <w:lang w:val="en-US"/>
        </w:rPr>
        <w:t>Nghị quyết được thay thế</w:t>
      </w:r>
    </w:p>
    <w:p w14:paraId="4CA7F2D7" w14:textId="79C1D63C" w:rsidR="00CD76D5" w:rsidRPr="00FB451E" w:rsidRDefault="00ED6E00" w:rsidP="004B4A94">
      <w:pPr>
        <w:jc w:val="center"/>
        <w:rPr>
          <w:rFonts w:eastAsia="Calibri"/>
          <w:b/>
          <w:sz w:val="26"/>
          <w:szCs w:val="26"/>
          <w:lang w:val="en-US"/>
        </w:rPr>
      </w:pPr>
      <w:r w:rsidRPr="00FB451E">
        <w:rPr>
          <w:b/>
          <w:bCs/>
          <w:noProof/>
          <w:szCs w:val="28"/>
          <w:lang w:val="en-US"/>
        </w:rPr>
        <mc:AlternateContent>
          <mc:Choice Requires="wps">
            <w:drawing>
              <wp:anchor distT="0" distB="0" distL="114300" distR="114300" simplePos="0" relativeHeight="251661312" behindDoc="0" locked="0" layoutInCell="1" allowOverlap="1" wp14:anchorId="0B40CA90" wp14:editId="10948EDF">
                <wp:simplePos x="0" y="0"/>
                <wp:positionH relativeFrom="column">
                  <wp:posOffset>2562035</wp:posOffset>
                </wp:positionH>
                <wp:positionV relativeFrom="paragraph">
                  <wp:posOffset>55880</wp:posOffset>
                </wp:positionV>
                <wp:extent cx="3835730" cy="0"/>
                <wp:effectExtent l="0" t="0" r="0" b="0"/>
                <wp:wrapNone/>
                <wp:docPr id="3" name="Straight Connector 3"/>
                <wp:cNvGraphicFramePr/>
                <a:graphic xmlns:a="http://schemas.openxmlformats.org/drawingml/2006/main">
                  <a:graphicData uri="http://schemas.microsoft.com/office/word/2010/wordprocessingShape">
                    <wps:wsp>
                      <wps:cNvCnPr/>
                      <wps:spPr>
                        <a:xfrm flipV="1">
                          <a:off x="0" y="0"/>
                          <a:ext cx="383573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FE6937C" id="Straight Connector 3"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01.75pt,4.4pt" to="503.8pt,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FZlwgEAAM0DAAAOAAAAZHJzL2Uyb0RvYy54bWysU01v1DAQvSP1P1i+s8k2Aqposz1sVS6o&#10;XVHg7jrjjSV/aWw22X/P2NkNFSAkUC+Wx573Zt7zeHM7WcOOgFF71/H1quYMnPS9doeOf/1y//aG&#10;s5iE64XxDjp+gshvt1dvNmNo4doP3vSAjEhcbMfQ8SGl0FZVlANYEVc+gKNL5dGKRCEeqh7FSOzW&#10;VNd1/b4aPfYBvYQY6fRuvuTbwq8UyPSoVITETMept1RWLOtzXqvtRrQHFGHQ8tyG+I8urNCOii5U&#10;dyIJ9h31b1RWS/TRq7SS3lZeKS2haCA16/oXNU+DCFC0kDkxLDbF16OVD8c9Mt13vOHMCUtP9JRQ&#10;6MOQ2M47RwZ6ZE32aQyxpfSd2+M5imGPWfSk0DJldPhGI1BsIGFsKi6fFpdhSkzSYXPTvPvQ0GPI&#10;y101U2SqgDF9BG9Z3nTcaJcNEK04foqJylLqJYWC3NLcRNmlk4GcbNxnUCSKis3tlHGCnUF2FDQI&#10;QkpwaZ1FEV/JzjCljVmAdSn7V+A5P0OhjNq/gBdEqexdWsBWO49/qp6mS8tqzr84MOvOFjz7/lSe&#10;p1hDM1MUnuc7D+XLuMB//sLtDwAAAP//AwBQSwMEFAAGAAgAAAAhADS8IQLeAAAACAEAAA8AAABk&#10;cnMvZG93bnJldi54bWxMj81OwzAQhO9IvIO1SFxQa1OgVGmcCiHg0J76gwS3TbxNosbrKHbT8Pa4&#10;XOhxZ0az36SLwTaip87XjjXcjxUI4sKZmksNu+37aAbCB2SDjWPS8EMeFtn1VYqJcSdeU78JpYgl&#10;7BPUUIXQJlL6oiKLfuxa4ujtXWcxxLMrpenwFMttIydKTaXFmuOHClt6rag4bI5Ww7d3/u1zmfcf&#10;h/VywLtVmHwVRuvbm+FlDiLQEP7DcMaP6JBFptwd2XjRaHhUD08xqmEWF5x9pZ6nIPI/QWapvByQ&#10;/QIAAP//AwBQSwECLQAUAAYACAAAACEAtoM4kv4AAADhAQAAEwAAAAAAAAAAAAAAAAAAAAAAW0Nv&#10;bnRlbnRfVHlwZXNdLnhtbFBLAQItABQABgAIAAAAIQA4/SH/1gAAAJQBAAALAAAAAAAAAAAAAAAA&#10;AC8BAABfcmVscy8ucmVsc1BLAQItABQABgAIAAAAIQBEWFZlwgEAAM0DAAAOAAAAAAAAAAAAAAAA&#10;AC4CAABkcnMvZTJvRG9jLnhtbFBLAQItABQABgAIAAAAIQA0vCEC3gAAAAgBAAAPAAAAAAAAAAAA&#10;AAAAABwEAABkcnMvZG93bnJldi54bWxQSwUGAAAAAAQABADzAAAAJwUAAAAA&#10;" strokecolor="#4472c4 [3204]" strokeweight=".5pt">
                <v:stroke joinstyle="miter"/>
              </v:line>
            </w:pict>
          </mc:Fallback>
        </mc:AlternateContent>
      </w:r>
    </w:p>
    <w:tbl>
      <w:tblPr>
        <w:tblStyle w:val="TableGrid"/>
        <w:tblW w:w="14596" w:type="dxa"/>
        <w:tblLayout w:type="fixed"/>
        <w:tblLook w:val="04A0" w:firstRow="1" w:lastRow="0" w:firstColumn="1" w:lastColumn="0" w:noHBand="0" w:noVBand="1"/>
      </w:tblPr>
      <w:tblGrid>
        <w:gridCol w:w="5807"/>
        <w:gridCol w:w="4820"/>
        <w:gridCol w:w="3969"/>
      </w:tblGrid>
      <w:tr w:rsidR="00FB451E" w:rsidRPr="00FB451E" w14:paraId="73D69E2C" w14:textId="77777777" w:rsidTr="00F031D9">
        <w:trPr>
          <w:trHeight w:val="951"/>
          <w:tblHeader/>
        </w:trPr>
        <w:tc>
          <w:tcPr>
            <w:tcW w:w="5807" w:type="dxa"/>
            <w:vAlign w:val="center"/>
          </w:tcPr>
          <w:p w14:paraId="72E764B6" w14:textId="77777777" w:rsidR="00AA5CA1" w:rsidRPr="00FB451E" w:rsidRDefault="00534E34" w:rsidP="00F031D9">
            <w:pPr>
              <w:widowControl w:val="0"/>
              <w:spacing w:before="0"/>
              <w:jc w:val="center"/>
              <w:rPr>
                <w:b/>
                <w:bCs/>
                <w:sz w:val="24"/>
                <w:szCs w:val="24"/>
                <w:lang w:val="en-US"/>
              </w:rPr>
            </w:pPr>
            <w:r w:rsidRPr="00FB451E">
              <w:rPr>
                <w:b/>
                <w:bCs/>
                <w:sz w:val="24"/>
                <w:szCs w:val="24"/>
                <w:lang w:val="en-US"/>
              </w:rPr>
              <w:t>VĂN BẢN ĐƯỢC THAY THẾ</w:t>
            </w:r>
          </w:p>
          <w:p w14:paraId="65065553" w14:textId="16EDD71B" w:rsidR="00534E34" w:rsidRPr="00FB451E" w:rsidRDefault="00534E34" w:rsidP="00F031D9">
            <w:pPr>
              <w:widowControl w:val="0"/>
              <w:spacing w:before="0"/>
              <w:jc w:val="center"/>
              <w:rPr>
                <w:b/>
                <w:bCs/>
                <w:sz w:val="24"/>
                <w:szCs w:val="24"/>
                <w:lang w:val="en-US"/>
              </w:rPr>
            </w:pPr>
            <w:r w:rsidRPr="00FB451E">
              <w:rPr>
                <w:b/>
                <w:bCs/>
                <w:sz w:val="24"/>
                <w:szCs w:val="24"/>
                <w:lang w:val="en-US"/>
              </w:rPr>
              <w:t xml:space="preserve">(Nghị quyết số </w:t>
            </w:r>
            <w:r w:rsidR="00C93817" w:rsidRPr="00FB451E">
              <w:rPr>
                <w:b/>
                <w:bCs/>
                <w:sz w:val="24"/>
                <w:szCs w:val="24"/>
                <w:lang w:val="en-US"/>
              </w:rPr>
              <w:t>333</w:t>
            </w:r>
            <w:r w:rsidRPr="00FB451E">
              <w:rPr>
                <w:b/>
                <w:bCs/>
                <w:sz w:val="24"/>
                <w:szCs w:val="24"/>
                <w:lang w:val="en-US"/>
              </w:rPr>
              <w:t>/20</w:t>
            </w:r>
            <w:r w:rsidR="00C93817" w:rsidRPr="00FB451E">
              <w:rPr>
                <w:b/>
                <w:bCs/>
                <w:sz w:val="24"/>
                <w:szCs w:val="24"/>
                <w:lang w:val="en-US"/>
              </w:rPr>
              <w:t>1</w:t>
            </w:r>
            <w:r w:rsidRPr="00FB451E">
              <w:rPr>
                <w:b/>
                <w:bCs/>
                <w:sz w:val="24"/>
                <w:szCs w:val="24"/>
                <w:lang w:val="en-US"/>
              </w:rPr>
              <w:t xml:space="preserve">4/NQ-HĐND ngày </w:t>
            </w:r>
            <w:r w:rsidR="00C93817" w:rsidRPr="00FB451E">
              <w:rPr>
                <w:b/>
                <w:bCs/>
                <w:sz w:val="24"/>
                <w:szCs w:val="24"/>
                <w:lang w:val="en-US"/>
              </w:rPr>
              <w:t>04/4</w:t>
            </w:r>
            <w:r w:rsidRPr="00FB451E">
              <w:rPr>
                <w:b/>
                <w:bCs/>
                <w:sz w:val="24"/>
                <w:szCs w:val="24"/>
                <w:lang w:val="en-US"/>
              </w:rPr>
              <w:t>/20</w:t>
            </w:r>
            <w:r w:rsidR="00C93817" w:rsidRPr="00FB451E">
              <w:rPr>
                <w:b/>
                <w:bCs/>
                <w:sz w:val="24"/>
                <w:szCs w:val="24"/>
                <w:lang w:val="en-US"/>
              </w:rPr>
              <w:t>1</w:t>
            </w:r>
            <w:r w:rsidRPr="00FB451E">
              <w:rPr>
                <w:b/>
                <w:bCs/>
                <w:sz w:val="24"/>
                <w:szCs w:val="24"/>
                <w:lang w:val="en-US"/>
              </w:rPr>
              <w:t>4</w:t>
            </w:r>
            <w:r w:rsidR="00A24639" w:rsidRPr="00FB451E">
              <w:rPr>
                <w:b/>
                <w:bCs/>
                <w:sz w:val="24"/>
                <w:szCs w:val="24"/>
                <w:lang w:val="en-US"/>
              </w:rPr>
              <w:t xml:space="preserve"> của Hội đồng nhân dân tỉnh Điện Biên</w:t>
            </w:r>
            <w:r w:rsidRPr="00FB451E">
              <w:rPr>
                <w:b/>
                <w:bCs/>
                <w:sz w:val="24"/>
                <w:szCs w:val="24"/>
                <w:lang w:val="en-US"/>
              </w:rPr>
              <w:t>)</w:t>
            </w:r>
          </w:p>
        </w:tc>
        <w:tc>
          <w:tcPr>
            <w:tcW w:w="4820" w:type="dxa"/>
            <w:vAlign w:val="center"/>
          </w:tcPr>
          <w:p w14:paraId="213F3DED" w14:textId="5B6500B4" w:rsidR="00534E34" w:rsidRPr="00FB451E" w:rsidRDefault="00534E34" w:rsidP="00F031D9">
            <w:pPr>
              <w:widowControl w:val="0"/>
              <w:spacing w:before="0"/>
              <w:jc w:val="center"/>
              <w:rPr>
                <w:b/>
                <w:bCs/>
                <w:sz w:val="24"/>
                <w:szCs w:val="24"/>
                <w:lang w:val="en-US"/>
              </w:rPr>
            </w:pPr>
            <w:r w:rsidRPr="00FB451E">
              <w:rPr>
                <w:b/>
                <w:bCs/>
                <w:sz w:val="24"/>
                <w:szCs w:val="24"/>
                <w:lang w:val="en-US"/>
              </w:rPr>
              <w:t>DỰ THẢO VĂN BẢN</w:t>
            </w:r>
          </w:p>
        </w:tc>
        <w:tc>
          <w:tcPr>
            <w:tcW w:w="3969" w:type="dxa"/>
            <w:vAlign w:val="center"/>
          </w:tcPr>
          <w:p w14:paraId="12377029" w14:textId="07F2C2D0" w:rsidR="00534E34" w:rsidRPr="00FB451E" w:rsidRDefault="00534E34" w:rsidP="00F031D9">
            <w:pPr>
              <w:widowControl w:val="0"/>
              <w:spacing w:before="0"/>
              <w:jc w:val="center"/>
              <w:rPr>
                <w:b/>
                <w:bCs/>
                <w:sz w:val="24"/>
                <w:szCs w:val="24"/>
                <w:lang w:val="en-US"/>
              </w:rPr>
            </w:pPr>
            <w:r w:rsidRPr="00FB451E">
              <w:rPr>
                <w:b/>
                <w:bCs/>
                <w:sz w:val="24"/>
                <w:szCs w:val="24"/>
                <w:lang w:val="en-US"/>
              </w:rPr>
              <w:t>THUYẾT MINH</w:t>
            </w:r>
          </w:p>
        </w:tc>
      </w:tr>
      <w:tr w:rsidR="00FB451E" w:rsidRPr="00FB451E" w14:paraId="4E4983E2" w14:textId="77777777" w:rsidTr="00574987">
        <w:trPr>
          <w:trHeight w:val="109"/>
          <w:tblHeader/>
        </w:trPr>
        <w:tc>
          <w:tcPr>
            <w:tcW w:w="5807" w:type="dxa"/>
            <w:vAlign w:val="center"/>
          </w:tcPr>
          <w:p w14:paraId="4914A30F" w14:textId="708B9513" w:rsidR="006E2CA0" w:rsidRPr="00FB451E" w:rsidRDefault="003441CE" w:rsidP="00F031D9">
            <w:pPr>
              <w:widowControl w:val="0"/>
              <w:spacing w:before="0"/>
              <w:jc w:val="center"/>
              <w:rPr>
                <w:i/>
                <w:iCs/>
                <w:sz w:val="24"/>
                <w:szCs w:val="24"/>
                <w:lang w:val="en-US"/>
              </w:rPr>
            </w:pPr>
            <w:r w:rsidRPr="00FB451E">
              <w:rPr>
                <w:i/>
                <w:iCs/>
                <w:sz w:val="24"/>
                <w:szCs w:val="24"/>
                <w:lang w:val="en-US"/>
              </w:rPr>
              <w:t>1</w:t>
            </w:r>
          </w:p>
        </w:tc>
        <w:tc>
          <w:tcPr>
            <w:tcW w:w="4820" w:type="dxa"/>
            <w:vAlign w:val="center"/>
          </w:tcPr>
          <w:p w14:paraId="37C0529D" w14:textId="5BF899B7" w:rsidR="006E2CA0" w:rsidRPr="00FB451E" w:rsidRDefault="003441CE" w:rsidP="00F031D9">
            <w:pPr>
              <w:widowControl w:val="0"/>
              <w:spacing w:before="0"/>
              <w:jc w:val="center"/>
              <w:rPr>
                <w:i/>
                <w:iCs/>
                <w:sz w:val="24"/>
                <w:szCs w:val="24"/>
                <w:lang w:val="en-US"/>
              </w:rPr>
            </w:pPr>
            <w:r w:rsidRPr="00FB451E">
              <w:rPr>
                <w:i/>
                <w:iCs/>
                <w:sz w:val="24"/>
                <w:szCs w:val="24"/>
                <w:lang w:val="en-US"/>
              </w:rPr>
              <w:t>2</w:t>
            </w:r>
          </w:p>
        </w:tc>
        <w:tc>
          <w:tcPr>
            <w:tcW w:w="3969" w:type="dxa"/>
            <w:vAlign w:val="center"/>
          </w:tcPr>
          <w:p w14:paraId="682E2B8C" w14:textId="5A5A7DEA" w:rsidR="006E2CA0" w:rsidRPr="00FB451E" w:rsidRDefault="003441CE" w:rsidP="00F031D9">
            <w:pPr>
              <w:widowControl w:val="0"/>
              <w:spacing w:before="0"/>
              <w:jc w:val="center"/>
              <w:rPr>
                <w:i/>
                <w:iCs/>
                <w:sz w:val="24"/>
                <w:szCs w:val="24"/>
                <w:lang w:val="en-US"/>
              </w:rPr>
            </w:pPr>
            <w:r w:rsidRPr="00FB451E">
              <w:rPr>
                <w:i/>
                <w:iCs/>
                <w:sz w:val="24"/>
                <w:szCs w:val="24"/>
                <w:lang w:val="en-US"/>
              </w:rPr>
              <w:t>3</w:t>
            </w:r>
          </w:p>
        </w:tc>
      </w:tr>
      <w:tr w:rsidR="00FB451E" w:rsidRPr="00FB451E" w14:paraId="24E1096D" w14:textId="77777777" w:rsidTr="00574987">
        <w:tc>
          <w:tcPr>
            <w:tcW w:w="5807" w:type="dxa"/>
          </w:tcPr>
          <w:p w14:paraId="13A893FB" w14:textId="77777777" w:rsidR="00FE2F49" w:rsidRPr="00FB451E" w:rsidRDefault="006E2CA0" w:rsidP="00F031D9">
            <w:pPr>
              <w:widowControl w:val="0"/>
              <w:spacing w:before="80" w:after="80"/>
              <w:jc w:val="both"/>
              <w:rPr>
                <w:rFonts w:eastAsia="Times New Roman"/>
                <w:sz w:val="24"/>
                <w:szCs w:val="24"/>
                <w:lang w:val="nl-NL"/>
              </w:rPr>
            </w:pPr>
            <w:r w:rsidRPr="00FB451E">
              <w:rPr>
                <w:rFonts w:eastAsia="Times New Roman"/>
                <w:b/>
                <w:bCs/>
                <w:sz w:val="24"/>
                <w:szCs w:val="24"/>
              </w:rPr>
              <w:t>Điều 1.</w:t>
            </w:r>
            <w:r w:rsidRPr="00FB451E">
              <w:rPr>
                <w:rFonts w:eastAsia="Times New Roman"/>
                <w:sz w:val="24"/>
                <w:szCs w:val="24"/>
              </w:rPr>
              <w:t xml:space="preserve"> </w:t>
            </w:r>
            <w:r w:rsidR="00FE2F49" w:rsidRPr="00FB451E">
              <w:rPr>
                <w:rFonts w:eastAsia="Times New Roman"/>
                <w:sz w:val="24"/>
                <w:szCs w:val="24"/>
                <w:lang w:val="en-US"/>
              </w:rPr>
              <w:t>Qui định mức hỗ trợ bệnh nhân Phong khu điều trị K10 Nậm Zin thuộc Trung tâm Phòng chống bệnh xã hội tỉnh Điện Biên</w:t>
            </w:r>
            <w:r w:rsidR="00FE2F49" w:rsidRPr="00FB451E">
              <w:rPr>
                <w:rFonts w:eastAsia="Times New Roman"/>
                <w:sz w:val="24"/>
                <w:szCs w:val="24"/>
                <w:lang w:val="nl-NL"/>
              </w:rPr>
              <w:t xml:space="preserve">, cụ thể như sau: </w:t>
            </w:r>
          </w:p>
          <w:p w14:paraId="1B19B47A" w14:textId="4A0DEF77" w:rsidR="00FE2F49" w:rsidRPr="00FB451E" w:rsidRDefault="00FE2F49" w:rsidP="00F031D9">
            <w:pPr>
              <w:widowControl w:val="0"/>
              <w:spacing w:before="80" w:after="80"/>
              <w:jc w:val="both"/>
              <w:rPr>
                <w:rFonts w:eastAsia="Times New Roman"/>
                <w:b/>
                <w:sz w:val="24"/>
                <w:szCs w:val="24"/>
                <w:lang w:val="en-US"/>
              </w:rPr>
            </w:pPr>
            <w:r w:rsidRPr="00FB451E">
              <w:rPr>
                <w:rFonts w:eastAsia="Times New Roman"/>
                <w:sz w:val="24"/>
                <w:szCs w:val="24"/>
                <w:lang w:val="en-US"/>
              </w:rPr>
              <w:t>1. Hỗ trợ tiền ăn: 1,0 lần mức lương cơ sở/người bệnh/tháng.</w:t>
            </w:r>
          </w:p>
          <w:p w14:paraId="442D5FF2" w14:textId="77777777" w:rsidR="00FE2F49" w:rsidRPr="00FB451E" w:rsidRDefault="00FE2F49" w:rsidP="00F031D9">
            <w:pPr>
              <w:widowControl w:val="0"/>
              <w:spacing w:before="80" w:after="80"/>
              <w:jc w:val="both"/>
              <w:rPr>
                <w:rFonts w:eastAsia="Times New Roman"/>
                <w:b/>
                <w:sz w:val="24"/>
                <w:szCs w:val="24"/>
                <w:lang w:val="en-US"/>
              </w:rPr>
            </w:pPr>
            <w:r w:rsidRPr="00FB451E">
              <w:rPr>
                <w:rFonts w:eastAsia="Times New Roman"/>
                <w:sz w:val="24"/>
                <w:szCs w:val="24"/>
                <w:lang w:val="en-US"/>
              </w:rPr>
              <w:t>2. Hỗ trợ cho thành viên Hội đồng tự quản (04 định xuất): 0,3 lần mức lương cơ sở/người/tháng.</w:t>
            </w:r>
          </w:p>
          <w:p w14:paraId="1BC6A686" w14:textId="77777777" w:rsidR="00FE2F49" w:rsidRPr="00FB451E" w:rsidRDefault="00FE2F49" w:rsidP="00F031D9">
            <w:pPr>
              <w:widowControl w:val="0"/>
              <w:spacing w:before="80" w:after="80"/>
              <w:jc w:val="both"/>
              <w:rPr>
                <w:rFonts w:eastAsia="Times New Roman"/>
                <w:sz w:val="24"/>
                <w:szCs w:val="24"/>
                <w:lang w:val="en-US"/>
              </w:rPr>
            </w:pPr>
            <w:r w:rsidRPr="00FB451E">
              <w:rPr>
                <w:rFonts w:eastAsia="Times New Roman"/>
                <w:sz w:val="24"/>
                <w:szCs w:val="24"/>
                <w:lang w:val="en-US"/>
              </w:rPr>
              <w:t>3. Trang cấp vật dụng thiết yếu theo giá thực tế gồm:</w:t>
            </w:r>
          </w:p>
          <w:p w14:paraId="2EEF33D4" w14:textId="77777777" w:rsidR="00FE2F49" w:rsidRPr="00FB451E" w:rsidRDefault="00FE2F49" w:rsidP="00F031D9">
            <w:pPr>
              <w:widowControl w:val="0"/>
              <w:spacing w:before="80" w:after="80"/>
              <w:jc w:val="both"/>
              <w:rPr>
                <w:rFonts w:eastAsia="Times New Roman"/>
                <w:sz w:val="24"/>
                <w:szCs w:val="24"/>
                <w:lang w:val="en-US"/>
              </w:rPr>
            </w:pPr>
            <w:r w:rsidRPr="00FB451E">
              <w:rPr>
                <w:rFonts w:eastAsia="Times New Roman"/>
                <w:sz w:val="24"/>
                <w:szCs w:val="24"/>
                <w:lang w:val="en-US"/>
              </w:rPr>
              <w:t>- Chăn: 01 chiếc/người/02 năm;</w:t>
            </w:r>
          </w:p>
          <w:p w14:paraId="29A41AFE" w14:textId="4A7E12B1" w:rsidR="00FE2F49" w:rsidRPr="00FB451E" w:rsidRDefault="00FE2F49" w:rsidP="00F031D9">
            <w:pPr>
              <w:widowControl w:val="0"/>
              <w:spacing w:before="80" w:after="80"/>
              <w:ind w:firstLine="30"/>
              <w:jc w:val="both"/>
              <w:rPr>
                <w:rFonts w:eastAsia="Times New Roman"/>
                <w:sz w:val="24"/>
                <w:szCs w:val="24"/>
                <w:lang w:val="en-US"/>
              </w:rPr>
            </w:pPr>
            <w:r w:rsidRPr="00FB451E">
              <w:rPr>
                <w:rFonts w:eastAsia="Times New Roman"/>
                <w:sz w:val="24"/>
                <w:szCs w:val="24"/>
                <w:lang w:val="en-US"/>
              </w:rPr>
              <w:t>- Màn: 01 chiếc/người/02 năm;</w:t>
            </w:r>
          </w:p>
          <w:p w14:paraId="17AC46FC" w14:textId="0DDAED48" w:rsidR="00FE2F49" w:rsidRPr="00FB451E" w:rsidRDefault="00FE2F49" w:rsidP="00F031D9">
            <w:pPr>
              <w:widowControl w:val="0"/>
              <w:spacing w:before="80" w:after="80"/>
              <w:jc w:val="both"/>
              <w:rPr>
                <w:rFonts w:eastAsia="Times New Roman"/>
                <w:sz w:val="24"/>
                <w:szCs w:val="24"/>
                <w:lang w:val="en-US"/>
              </w:rPr>
            </w:pPr>
            <w:r w:rsidRPr="00FB451E">
              <w:rPr>
                <w:rFonts w:eastAsia="Times New Roman"/>
                <w:sz w:val="24"/>
                <w:szCs w:val="24"/>
                <w:lang w:val="en-US"/>
              </w:rPr>
              <w:t>- Chiếu: 01 chiếc/người/năm;</w:t>
            </w:r>
          </w:p>
          <w:p w14:paraId="22CD8EC4" w14:textId="63504C73" w:rsidR="00C93817" w:rsidRPr="00FB451E" w:rsidRDefault="00C93817" w:rsidP="00F031D9">
            <w:pPr>
              <w:widowControl w:val="0"/>
              <w:spacing w:before="80" w:after="80"/>
              <w:jc w:val="both"/>
              <w:rPr>
                <w:rFonts w:eastAsia="Times New Roman"/>
                <w:sz w:val="24"/>
                <w:szCs w:val="24"/>
                <w:lang w:val="en-US"/>
              </w:rPr>
            </w:pPr>
            <w:r w:rsidRPr="00FB451E">
              <w:rPr>
                <w:rFonts w:eastAsia="Times New Roman"/>
                <w:sz w:val="24"/>
                <w:szCs w:val="24"/>
                <w:lang w:val="en-US"/>
              </w:rPr>
              <w:t>- Quần áo bệnh nhân: 02</w:t>
            </w:r>
            <w:r w:rsidR="0022420B" w:rsidRPr="00FB451E">
              <w:rPr>
                <w:rFonts w:eastAsia="Times New Roman"/>
                <w:sz w:val="24"/>
                <w:szCs w:val="24"/>
                <w:lang w:val="en-US"/>
              </w:rPr>
              <w:t xml:space="preserve"> </w:t>
            </w:r>
            <w:r w:rsidRPr="00FB451E">
              <w:rPr>
                <w:rFonts w:eastAsia="Times New Roman"/>
                <w:sz w:val="24"/>
                <w:szCs w:val="24"/>
                <w:lang w:val="en-US"/>
              </w:rPr>
              <w:t>bộ/người/năm.</w:t>
            </w:r>
          </w:p>
          <w:p w14:paraId="2DCAF7FE" w14:textId="77777777" w:rsidR="00C93817" w:rsidRPr="00FB451E" w:rsidRDefault="00C93817" w:rsidP="00F031D9">
            <w:pPr>
              <w:widowControl w:val="0"/>
              <w:spacing w:before="80" w:after="80"/>
              <w:jc w:val="both"/>
              <w:rPr>
                <w:rFonts w:eastAsia="Times New Roman"/>
                <w:sz w:val="24"/>
                <w:szCs w:val="24"/>
                <w:lang w:val="en-US"/>
              </w:rPr>
            </w:pPr>
            <w:r w:rsidRPr="00FB451E">
              <w:rPr>
                <w:rFonts w:eastAsia="Times New Roman"/>
                <w:sz w:val="24"/>
                <w:szCs w:val="24"/>
                <w:lang w:val="en-US"/>
              </w:rPr>
              <w:t>- Quần áo ấm: 01 bộ/người/02 năm;</w:t>
            </w:r>
          </w:p>
          <w:p w14:paraId="5E9884E4" w14:textId="77777777" w:rsidR="00C93817" w:rsidRPr="00FB451E" w:rsidRDefault="00C93817" w:rsidP="00F031D9">
            <w:pPr>
              <w:widowControl w:val="0"/>
              <w:spacing w:before="80" w:after="80"/>
              <w:jc w:val="both"/>
              <w:rPr>
                <w:rFonts w:eastAsia="Times New Roman"/>
                <w:sz w:val="24"/>
                <w:szCs w:val="24"/>
                <w:lang w:val="en-US"/>
              </w:rPr>
            </w:pPr>
            <w:r w:rsidRPr="00FB451E">
              <w:rPr>
                <w:rFonts w:eastAsia="Times New Roman"/>
                <w:sz w:val="24"/>
                <w:szCs w:val="24"/>
                <w:lang w:val="en-US"/>
              </w:rPr>
              <w:t>- Dép: 01 đôi/người/năm;</w:t>
            </w:r>
          </w:p>
          <w:p w14:paraId="61BBA77E" w14:textId="7D73A9E4" w:rsidR="006E2CA0" w:rsidRPr="00FB451E" w:rsidRDefault="00C93817" w:rsidP="00F031D9">
            <w:pPr>
              <w:widowControl w:val="0"/>
              <w:spacing w:before="80" w:after="80"/>
              <w:jc w:val="both"/>
              <w:rPr>
                <w:rFonts w:eastAsia="Times New Roman"/>
                <w:sz w:val="24"/>
                <w:szCs w:val="24"/>
                <w:lang w:val="en-US"/>
              </w:rPr>
            </w:pPr>
            <w:r w:rsidRPr="00FB451E">
              <w:rPr>
                <w:rFonts w:eastAsia="Times New Roman"/>
                <w:sz w:val="24"/>
                <w:szCs w:val="24"/>
                <w:lang w:val="en-US"/>
              </w:rPr>
              <w:t>- Gi</w:t>
            </w:r>
            <w:r w:rsidR="00F031D9" w:rsidRPr="00FB451E">
              <w:rPr>
                <w:rFonts w:eastAsia="Times New Roman"/>
                <w:sz w:val="24"/>
                <w:szCs w:val="24"/>
                <w:lang w:val="en-US"/>
              </w:rPr>
              <w:t>ầ</w:t>
            </w:r>
            <w:r w:rsidRPr="00FB451E">
              <w:rPr>
                <w:rFonts w:eastAsia="Times New Roman"/>
                <w:sz w:val="24"/>
                <w:szCs w:val="24"/>
                <w:lang w:val="en-US"/>
              </w:rPr>
              <w:t>y vải cao cổ: 01 đôi/người/năm</w:t>
            </w:r>
          </w:p>
        </w:tc>
        <w:tc>
          <w:tcPr>
            <w:tcW w:w="4820" w:type="dxa"/>
          </w:tcPr>
          <w:p w14:paraId="2863E555" w14:textId="68711774" w:rsidR="00C92FA7" w:rsidRPr="00FB451E" w:rsidRDefault="00C92FA7" w:rsidP="00F031D9">
            <w:pPr>
              <w:widowControl w:val="0"/>
              <w:autoSpaceDE w:val="0"/>
              <w:autoSpaceDN w:val="0"/>
              <w:spacing w:before="80" w:after="80"/>
              <w:jc w:val="both"/>
              <w:rPr>
                <w:b/>
                <w:bCs/>
                <w:sz w:val="24"/>
                <w:szCs w:val="24"/>
                <w:lang w:val="en-US"/>
              </w:rPr>
            </w:pPr>
            <w:r w:rsidRPr="00FB451E">
              <w:rPr>
                <w:b/>
                <w:bCs/>
                <w:sz w:val="24"/>
                <w:szCs w:val="24"/>
              </w:rPr>
              <w:t>Điều 1. Phạm vi điều chỉnh</w:t>
            </w:r>
            <w:r w:rsidR="00DB0AD4" w:rsidRPr="00FB451E">
              <w:rPr>
                <w:b/>
                <w:bCs/>
                <w:sz w:val="24"/>
                <w:szCs w:val="24"/>
                <w:lang w:val="en-US"/>
              </w:rPr>
              <w:t>, đối tượng áp dụng</w:t>
            </w:r>
          </w:p>
          <w:p w14:paraId="7B6626A6" w14:textId="115C06BA" w:rsidR="00DB0AD4" w:rsidRPr="00FB451E" w:rsidRDefault="00DB0AD4" w:rsidP="00F031D9">
            <w:pPr>
              <w:widowControl w:val="0"/>
              <w:autoSpaceDE w:val="0"/>
              <w:autoSpaceDN w:val="0"/>
              <w:spacing w:before="80" w:after="80"/>
              <w:jc w:val="both"/>
              <w:rPr>
                <w:sz w:val="24"/>
                <w:szCs w:val="24"/>
                <w:lang w:val="en-US"/>
              </w:rPr>
            </w:pPr>
            <w:r w:rsidRPr="00FB451E">
              <w:rPr>
                <w:sz w:val="24"/>
                <w:szCs w:val="24"/>
                <w:lang w:val="en-US"/>
              </w:rPr>
              <w:t xml:space="preserve">1. </w:t>
            </w:r>
            <w:r w:rsidRPr="00FB451E">
              <w:rPr>
                <w:sz w:val="24"/>
                <w:szCs w:val="24"/>
              </w:rPr>
              <w:t>Phạm vi điều chỉnh</w:t>
            </w:r>
          </w:p>
          <w:p w14:paraId="7E971E21" w14:textId="62914DE5" w:rsidR="00C92FA7" w:rsidRPr="00FB451E" w:rsidRDefault="00C92FA7" w:rsidP="00F031D9">
            <w:pPr>
              <w:widowControl w:val="0"/>
              <w:autoSpaceDE w:val="0"/>
              <w:autoSpaceDN w:val="0"/>
              <w:spacing w:before="80" w:after="80"/>
              <w:jc w:val="both"/>
              <w:rPr>
                <w:sz w:val="24"/>
                <w:szCs w:val="24"/>
              </w:rPr>
            </w:pPr>
            <w:r w:rsidRPr="00FB451E">
              <w:rPr>
                <w:sz w:val="24"/>
                <w:szCs w:val="24"/>
              </w:rPr>
              <w:t>Nghị quyết này quy định mức hỗ trợ bệnh nhân Phong khu điều trị K10 Nậm Zin thuộc Trung tâm Kiểm soát bệnh tật tỉnh Điện Biên.</w:t>
            </w:r>
          </w:p>
          <w:p w14:paraId="6F06C442" w14:textId="28B229CE" w:rsidR="00DB0AD4" w:rsidRPr="00FB451E" w:rsidRDefault="00DB0AD4" w:rsidP="00F031D9">
            <w:pPr>
              <w:widowControl w:val="0"/>
              <w:spacing w:before="80" w:after="80"/>
              <w:jc w:val="both"/>
              <w:rPr>
                <w:rFonts w:eastAsia="Times New Roman"/>
                <w:iCs/>
                <w:sz w:val="24"/>
                <w:szCs w:val="24"/>
                <w:lang w:val="pt-BR"/>
              </w:rPr>
            </w:pPr>
            <w:bookmarkStart w:id="1" w:name="_Hlk225435846"/>
            <w:r w:rsidRPr="00FB451E">
              <w:rPr>
                <w:sz w:val="24"/>
                <w:szCs w:val="24"/>
                <w:lang w:val="en-US"/>
              </w:rPr>
              <w:t xml:space="preserve">2. </w:t>
            </w:r>
            <w:r w:rsidRPr="00FB451E">
              <w:rPr>
                <w:sz w:val="24"/>
                <w:szCs w:val="24"/>
              </w:rPr>
              <w:t>Đối tượng áp dụng</w:t>
            </w:r>
            <w:bookmarkEnd w:id="1"/>
          </w:p>
          <w:p w14:paraId="0C367964" w14:textId="71A3F8C8" w:rsidR="006E2CA0" w:rsidRPr="00FB451E" w:rsidRDefault="00DB0AD4" w:rsidP="00F031D9">
            <w:pPr>
              <w:widowControl w:val="0"/>
              <w:spacing w:before="80" w:after="80"/>
              <w:jc w:val="both"/>
              <w:rPr>
                <w:sz w:val="24"/>
                <w:szCs w:val="24"/>
                <w:lang w:val="en-US"/>
              </w:rPr>
            </w:pPr>
            <w:r w:rsidRPr="00FB451E">
              <w:rPr>
                <w:bCs/>
                <w:sz w:val="24"/>
                <w:szCs w:val="24"/>
              </w:rPr>
              <w:t xml:space="preserve">Người bệnh được chẩn đoán bệnh nhân Phong điều trị tại </w:t>
            </w:r>
            <w:r w:rsidRPr="00FB451E">
              <w:rPr>
                <w:sz w:val="24"/>
                <w:szCs w:val="24"/>
              </w:rPr>
              <w:t xml:space="preserve">khu điều trị K10 Nậm Zin và các cơ quan, tổ chức, cá nhân liên quan. </w:t>
            </w:r>
          </w:p>
        </w:tc>
        <w:tc>
          <w:tcPr>
            <w:tcW w:w="3969" w:type="dxa"/>
          </w:tcPr>
          <w:p w14:paraId="5DAE24F0" w14:textId="236FD424" w:rsidR="002C7934" w:rsidRPr="00FB451E" w:rsidRDefault="009F7FB4" w:rsidP="00F031D9">
            <w:pPr>
              <w:widowControl w:val="0"/>
              <w:spacing w:before="80" w:after="80"/>
              <w:jc w:val="both"/>
              <w:rPr>
                <w:bCs/>
                <w:sz w:val="24"/>
                <w:szCs w:val="24"/>
                <w:lang w:val="en-US"/>
              </w:rPr>
            </w:pPr>
            <w:r w:rsidRPr="00FB451E">
              <w:rPr>
                <w:iCs/>
                <w:spacing w:val="-2"/>
                <w:sz w:val="24"/>
                <w:szCs w:val="24"/>
                <w:lang w:val="en-US"/>
              </w:rPr>
              <w:t xml:space="preserve">- Thực hiện </w:t>
            </w:r>
            <w:r w:rsidRPr="00FB451E">
              <w:rPr>
                <w:rFonts w:eastAsia="Times New Roman"/>
                <w:bCs/>
                <w:sz w:val="24"/>
                <w:szCs w:val="24"/>
              </w:rPr>
              <w:t xml:space="preserve">Thông tư số 36/2016/TT-BYT ngày 29/9/2016 của Bộ Y tế Quy định việc </w:t>
            </w:r>
            <w:r w:rsidRPr="00FB451E">
              <w:rPr>
                <w:sz w:val="24"/>
                <w:szCs w:val="24"/>
                <w:lang w:eastAsia="vi-VN"/>
              </w:rPr>
              <w:t>thực hiện cơ chế</w:t>
            </w:r>
            <w:r w:rsidRPr="00FB451E">
              <w:rPr>
                <w:sz w:val="24"/>
                <w:szCs w:val="24"/>
              </w:rPr>
              <w:t xml:space="preserve"> giao n</w:t>
            </w:r>
            <w:r w:rsidRPr="00FB451E">
              <w:rPr>
                <w:sz w:val="24"/>
                <w:szCs w:val="24"/>
                <w:lang w:eastAsia="vi-VN"/>
              </w:rPr>
              <w:t>hiệm vụ cung cấp dịch vụ kh</w:t>
            </w:r>
            <w:r w:rsidRPr="00FB451E">
              <w:rPr>
                <w:sz w:val="24"/>
                <w:szCs w:val="24"/>
              </w:rPr>
              <w:t>á</w:t>
            </w:r>
            <w:r w:rsidRPr="00FB451E">
              <w:rPr>
                <w:sz w:val="24"/>
                <w:szCs w:val="24"/>
                <w:lang w:eastAsia="vi-VN"/>
              </w:rPr>
              <w:t xml:space="preserve">m bệnh, chữa bệnh, chăm sóc và nuôi dưỡng người </w:t>
            </w:r>
            <w:r w:rsidRPr="00FB451E">
              <w:rPr>
                <w:sz w:val="24"/>
                <w:szCs w:val="24"/>
              </w:rPr>
              <w:t xml:space="preserve">bệnh </w:t>
            </w:r>
            <w:r w:rsidRPr="00FB451E">
              <w:rPr>
                <w:sz w:val="24"/>
                <w:szCs w:val="24"/>
                <w:lang w:eastAsia="vi-VN"/>
              </w:rPr>
              <w:t xml:space="preserve">phong, tâm thần tại các cơ sở khám bệnh, chữa bệnh chuyên khoa phong, </w:t>
            </w:r>
            <w:r w:rsidRPr="00FB451E">
              <w:rPr>
                <w:sz w:val="24"/>
                <w:szCs w:val="24"/>
              </w:rPr>
              <w:t xml:space="preserve">tâm thần </w:t>
            </w:r>
            <w:r w:rsidRPr="00FB451E">
              <w:rPr>
                <w:sz w:val="24"/>
                <w:szCs w:val="24"/>
                <w:lang w:eastAsia="vi-VN"/>
              </w:rPr>
              <w:t>của Nhà nước</w:t>
            </w:r>
            <w:r w:rsidRPr="00FB451E">
              <w:rPr>
                <w:sz w:val="24"/>
                <w:szCs w:val="24"/>
                <w:lang w:val="en-US" w:eastAsia="vi-VN"/>
              </w:rPr>
              <w:t>.</w:t>
            </w:r>
          </w:p>
          <w:p w14:paraId="20DBA1F5" w14:textId="7B7CC30E" w:rsidR="006E2CA0" w:rsidRPr="00FB451E" w:rsidRDefault="009F7FB4" w:rsidP="00F031D9">
            <w:pPr>
              <w:widowControl w:val="0"/>
              <w:spacing w:before="80" w:after="80"/>
              <w:jc w:val="both"/>
              <w:rPr>
                <w:bCs/>
                <w:sz w:val="24"/>
                <w:szCs w:val="24"/>
              </w:rPr>
            </w:pPr>
            <w:r w:rsidRPr="00FB451E">
              <w:rPr>
                <w:bCs/>
                <w:sz w:val="24"/>
                <w:szCs w:val="24"/>
                <w:lang w:val="en-US"/>
              </w:rPr>
              <w:t xml:space="preserve">- </w:t>
            </w:r>
            <w:r w:rsidR="002C7934" w:rsidRPr="00FB451E">
              <w:rPr>
                <w:bCs/>
                <w:sz w:val="24"/>
                <w:szCs w:val="24"/>
              </w:rPr>
              <w:t xml:space="preserve">Các nội dung </w:t>
            </w:r>
            <w:r w:rsidRPr="00FB451E">
              <w:rPr>
                <w:bCs/>
                <w:sz w:val="24"/>
                <w:szCs w:val="24"/>
                <w:lang w:val="en-US"/>
              </w:rPr>
              <w:t xml:space="preserve">Nghị quyết </w:t>
            </w:r>
            <w:r w:rsidR="002C7934" w:rsidRPr="00FB451E">
              <w:rPr>
                <w:bCs/>
                <w:sz w:val="24"/>
                <w:szCs w:val="24"/>
              </w:rPr>
              <w:t xml:space="preserve"> này đảm bảo tính kế thừa từ </w:t>
            </w:r>
            <w:r w:rsidR="002C7934" w:rsidRPr="00FB451E">
              <w:rPr>
                <w:bCs/>
                <w:sz w:val="24"/>
                <w:szCs w:val="24"/>
                <w:lang w:val="en-US"/>
              </w:rPr>
              <w:t>Nghị quyết số 333/2014/NQ-HĐND ngày 04/4/2014 của Hội đồng nhân dân tỉnh Điện Biên.</w:t>
            </w:r>
          </w:p>
        </w:tc>
      </w:tr>
      <w:tr w:rsidR="00FB451E" w:rsidRPr="00FB451E" w14:paraId="274F1AB6" w14:textId="77777777" w:rsidTr="00574987">
        <w:tc>
          <w:tcPr>
            <w:tcW w:w="5807" w:type="dxa"/>
          </w:tcPr>
          <w:p w14:paraId="403CEA63" w14:textId="77777777" w:rsidR="008A15C5" w:rsidRPr="00FB451E" w:rsidRDefault="008A15C5" w:rsidP="00F031D9">
            <w:pPr>
              <w:widowControl w:val="0"/>
              <w:spacing w:before="80" w:after="80"/>
              <w:jc w:val="both"/>
              <w:rPr>
                <w:rFonts w:eastAsia="Times New Roman"/>
                <w:b/>
                <w:sz w:val="24"/>
                <w:szCs w:val="24"/>
                <w:lang w:val="en-US"/>
              </w:rPr>
            </w:pPr>
          </w:p>
        </w:tc>
        <w:tc>
          <w:tcPr>
            <w:tcW w:w="4820" w:type="dxa"/>
          </w:tcPr>
          <w:p w14:paraId="55E37982" w14:textId="19DEA77E" w:rsidR="008A15C5" w:rsidRPr="00FB451E" w:rsidRDefault="008A15C5" w:rsidP="00F031D9">
            <w:pPr>
              <w:widowControl w:val="0"/>
              <w:spacing w:before="80" w:after="80"/>
              <w:ind w:firstLine="39"/>
              <w:jc w:val="both"/>
              <w:rPr>
                <w:b/>
                <w:bCs/>
                <w:sz w:val="24"/>
                <w:szCs w:val="24"/>
              </w:rPr>
            </w:pPr>
            <w:bookmarkStart w:id="2" w:name="_Hlk225435857"/>
            <w:r w:rsidRPr="00FB451E">
              <w:rPr>
                <w:b/>
                <w:bCs/>
                <w:sz w:val="24"/>
                <w:szCs w:val="24"/>
              </w:rPr>
              <w:t xml:space="preserve">Điều </w:t>
            </w:r>
            <w:r w:rsidR="00DC3332" w:rsidRPr="00FB451E">
              <w:rPr>
                <w:b/>
                <w:bCs/>
                <w:sz w:val="24"/>
                <w:szCs w:val="24"/>
                <w:lang w:val="en-US"/>
              </w:rPr>
              <w:t>2</w:t>
            </w:r>
            <w:r w:rsidRPr="00FB451E">
              <w:rPr>
                <w:b/>
                <w:bCs/>
                <w:sz w:val="24"/>
                <w:szCs w:val="24"/>
              </w:rPr>
              <w:t>. Nội dung hỗ trợ</w:t>
            </w:r>
          </w:p>
          <w:bookmarkEnd w:id="2"/>
          <w:p w14:paraId="12B94845" w14:textId="77777777" w:rsidR="008A15C5" w:rsidRPr="00FB451E" w:rsidRDefault="008A15C5" w:rsidP="00F031D9">
            <w:pPr>
              <w:widowControl w:val="0"/>
              <w:autoSpaceDE w:val="0"/>
              <w:autoSpaceDN w:val="0"/>
              <w:spacing w:before="80" w:after="80"/>
              <w:jc w:val="both"/>
              <w:rPr>
                <w:sz w:val="24"/>
                <w:szCs w:val="24"/>
              </w:rPr>
            </w:pPr>
            <w:r w:rsidRPr="00FB451E">
              <w:rPr>
                <w:sz w:val="24"/>
                <w:szCs w:val="24"/>
              </w:rPr>
              <w:t>1. Hỗ trợ tiền ăn: 1,0 lần mức lương cơ sở/người bệnh/tháng.</w:t>
            </w:r>
          </w:p>
          <w:p w14:paraId="691642F3" w14:textId="77777777" w:rsidR="008A15C5" w:rsidRPr="00FB451E" w:rsidRDefault="008A15C5" w:rsidP="00F031D9">
            <w:pPr>
              <w:widowControl w:val="0"/>
              <w:shd w:val="clear" w:color="auto" w:fill="FFFFFF"/>
              <w:spacing w:before="80" w:after="80"/>
              <w:jc w:val="both"/>
              <w:rPr>
                <w:sz w:val="24"/>
                <w:szCs w:val="24"/>
              </w:rPr>
            </w:pPr>
            <w:r w:rsidRPr="00FB451E">
              <w:rPr>
                <w:sz w:val="24"/>
                <w:szCs w:val="24"/>
              </w:rPr>
              <w:t>2. Hỗ trợ cho thành viên Hội đồng tự quản (04 định xuất): 0,3 lần mức lương cơ sở/người/tháng.</w:t>
            </w:r>
          </w:p>
          <w:p w14:paraId="7BF8B10D" w14:textId="0E10C2F8" w:rsidR="008A15C5" w:rsidRPr="00FB451E" w:rsidRDefault="008A15C5" w:rsidP="00F031D9">
            <w:pPr>
              <w:widowControl w:val="0"/>
              <w:spacing w:before="80" w:after="80"/>
              <w:jc w:val="both"/>
              <w:rPr>
                <w:b/>
                <w:sz w:val="24"/>
                <w:szCs w:val="24"/>
              </w:rPr>
            </w:pPr>
            <w:r w:rsidRPr="00FB451E">
              <w:rPr>
                <w:sz w:val="24"/>
                <w:szCs w:val="24"/>
              </w:rPr>
              <w:t>3. Trang cấp vật dụng thiết yếu theo giá thực tế gồm: 01 chiếc Chăn/người/02 năm, 01 chiếc Màn/người/02 năm, 01 chiếc Chiếu/người/năm, 02 bộ Quần áo bệnh nhân/người/năm, 01 bộ Quần áo ấm/người/01 năm, 01 đôi Dép/người/năm và 01 đôi Gi</w:t>
            </w:r>
            <w:r w:rsidR="00F031D9" w:rsidRPr="00FB451E">
              <w:rPr>
                <w:sz w:val="24"/>
                <w:szCs w:val="24"/>
                <w:lang w:val="en-US"/>
              </w:rPr>
              <w:t>à</w:t>
            </w:r>
            <w:r w:rsidRPr="00FB451E">
              <w:rPr>
                <w:sz w:val="24"/>
                <w:szCs w:val="24"/>
              </w:rPr>
              <w:t>y vải cao cổ/người/năm.</w:t>
            </w:r>
          </w:p>
        </w:tc>
        <w:tc>
          <w:tcPr>
            <w:tcW w:w="3969" w:type="dxa"/>
          </w:tcPr>
          <w:p w14:paraId="0EAD3ECE" w14:textId="5DCEFD4E" w:rsidR="008A15C5" w:rsidRPr="00FB451E" w:rsidRDefault="00B17378" w:rsidP="00F031D9">
            <w:pPr>
              <w:widowControl w:val="0"/>
              <w:spacing w:before="80" w:after="80"/>
              <w:jc w:val="both"/>
              <w:rPr>
                <w:rFonts w:eastAsia="Times New Roman"/>
                <w:sz w:val="24"/>
                <w:szCs w:val="24"/>
                <w:lang w:val="en-US"/>
              </w:rPr>
            </w:pPr>
            <w:r w:rsidRPr="00FB451E">
              <w:rPr>
                <w:rFonts w:eastAsia="Times New Roman"/>
                <w:sz w:val="24"/>
                <w:szCs w:val="24"/>
                <w:lang w:val="en-US"/>
              </w:rPr>
              <w:t xml:space="preserve">Giữ nguyên định mức hỗ trợ không thay đổi </w:t>
            </w:r>
          </w:p>
        </w:tc>
      </w:tr>
      <w:tr w:rsidR="00FB451E" w:rsidRPr="00FB451E" w14:paraId="746F6C5B" w14:textId="77777777" w:rsidTr="00574987">
        <w:tc>
          <w:tcPr>
            <w:tcW w:w="5807" w:type="dxa"/>
          </w:tcPr>
          <w:p w14:paraId="0BF0EEEF" w14:textId="77777777" w:rsidR="00C92FA7" w:rsidRPr="00FB451E" w:rsidRDefault="00C92FA7" w:rsidP="00F031D9">
            <w:pPr>
              <w:widowControl w:val="0"/>
              <w:spacing w:before="80" w:after="80"/>
              <w:jc w:val="both"/>
              <w:rPr>
                <w:rFonts w:eastAsia="Times New Roman"/>
                <w:b/>
                <w:sz w:val="24"/>
                <w:szCs w:val="24"/>
                <w:lang w:val="en-US"/>
              </w:rPr>
            </w:pPr>
          </w:p>
        </w:tc>
        <w:tc>
          <w:tcPr>
            <w:tcW w:w="4820" w:type="dxa"/>
          </w:tcPr>
          <w:p w14:paraId="2805F7EB" w14:textId="6F84AC06" w:rsidR="00C92FA7" w:rsidRPr="00FB451E" w:rsidRDefault="00C92FA7" w:rsidP="00F031D9">
            <w:pPr>
              <w:widowControl w:val="0"/>
              <w:spacing w:before="80" w:after="80"/>
              <w:jc w:val="both"/>
              <w:rPr>
                <w:b/>
                <w:bCs/>
                <w:sz w:val="24"/>
                <w:szCs w:val="24"/>
              </w:rPr>
            </w:pPr>
            <w:bookmarkStart w:id="3" w:name="_Hlk225435867"/>
            <w:r w:rsidRPr="00FB451E">
              <w:rPr>
                <w:b/>
                <w:bCs/>
                <w:sz w:val="24"/>
                <w:szCs w:val="24"/>
              </w:rPr>
              <w:t xml:space="preserve">Điều </w:t>
            </w:r>
            <w:r w:rsidR="00DC3332" w:rsidRPr="00FB451E">
              <w:rPr>
                <w:b/>
                <w:bCs/>
                <w:sz w:val="24"/>
                <w:szCs w:val="24"/>
                <w:lang w:val="en-US"/>
              </w:rPr>
              <w:t>3</w:t>
            </w:r>
            <w:r w:rsidRPr="00FB451E">
              <w:rPr>
                <w:b/>
                <w:bCs/>
                <w:sz w:val="24"/>
                <w:szCs w:val="24"/>
              </w:rPr>
              <w:t>. Nguồn kinh phí thực hiện</w:t>
            </w:r>
          </w:p>
          <w:p w14:paraId="350AF20F" w14:textId="30D130B3" w:rsidR="00C92FA7" w:rsidRPr="00FB451E" w:rsidRDefault="00C92FA7" w:rsidP="00F031D9">
            <w:pPr>
              <w:widowControl w:val="0"/>
              <w:spacing w:before="80" w:after="80"/>
              <w:jc w:val="both"/>
              <w:rPr>
                <w:bCs/>
                <w:sz w:val="24"/>
                <w:szCs w:val="24"/>
              </w:rPr>
            </w:pPr>
            <w:r w:rsidRPr="00FB451E">
              <w:rPr>
                <w:bCs/>
                <w:sz w:val="24"/>
                <w:szCs w:val="24"/>
              </w:rPr>
              <w:t>Kinh phí thực hiện: Đ</w:t>
            </w:r>
            <w:r w:rsidRPr="00FB451E">
              <w:rPr>
                <w:sz w:val="24"/>
                <w:szCs w:val="24"/>
                <w:lang w:val="nl-NL"/>
              </w:rPr>
              <w:t>ược bố trí từ nguồn ngân sách Nhà nước theo phân cấp ngân sách hiện hành.</w:t>
            </w:r>
            <w:bookmarkEnd w:id="3"/>
          </w:p>
        </w:tc>
        <w:tc>
          <w:tcPr>
            <w:tcW w:w="3969" w:type="dxa"/>
          </w:tcPr>
          <w:p w14:paraId="7FF4FBDE" w14:textId="6DE152EA" w:rsidR="00C92FA7" w:rsidRPr="00FB451E" w:rsidRDefault="00B17378" w:rsidP="00F031D9">
            <w:pPr>
              <w:widowControl w:val="0"/>
              <w:spacing w:before="80" w:after="80"/>
              <w:jc w:val="both"/>
              <w:rPr>
                <w:rFonts w:eastAsia="Times New Roman"/>
                <w:sz w:val="24"/>
                <w:szCs w:val="24"/>
                <w:lang w:val="en-US"/>
              </w:rPr>
            </w:pPr>
            <w:r w:rsidRPr="00FB451E">
              <w:rPr>
                <w:rFonts w:eastAsia="Times New Roman"/>
                <w:sz w:val="24"/>
                <w:szCs w:val="24"/>
                <w:lang w:val="en-US"/>
              </w:rPr>
              <w:t>Bổ sung làm rõ nguồn kinh phí để đơn vị được phân công giao nhiệm vụ thực hiện.</w:t>
            </w:r>
          </w:p>
        </w:tc>
      </w:tr>
      <w:tr w:rsidR="00FB451E" w:rsidRPr="00FB451E" w14:paraId="20D1DDB1" w14:textId="77777777" w:rsidTr="00F031D9">
        <w:tc>
          <w:tcPr>
            <w:tcW w:w="5807" w:type="dxa"/>
            <w:vAlign w:val="center"/>
          </w:tcPr>
          <w:p w14:paraId="08FEF013" w14:textId="4E17AAA1" w:rsidR="008A15C5" w:rsidRPr="00FB451E" w:rsidRDefault="008A15C5" w:rsidP="00F031D9">
            <w:pPr>
              <w:widowControl w:val="0"/>
              <w:spacing w:before="80" w:after="80"/>
              <w:jc w:val="both"/>
              <w:rPr>
                <w:rFonts w:eastAsia="Times New Roman"/>
                <w:b/>
                <w:sz w:val="24"/>
                <w:szCs w:val="24"/>
                <w:lang w:val="en-US"/>
              </w:rPr>
            </w:pPr>
            <w:r w:rsidRPr="00FB451E">
              <w:rPr>
                <w:rFonts w:eastAsia="Times New Roman"/>
                <w:b/>
                <w:sz w:val="24"/>
                <w:szCs w:val="24"/>
                <w:lang w:val="en-US"/>
              </w:rPr>
              <w:t xml:space="preserve">Điều 2. </w:t>
            </w:r>
            <w:r w:rsidRPr="00FB451E">
              <w:rPr>
                <w:sz w:val="24"/>
                <w:szCs w:val="24"/>
              </w:rPr>
              <w:t xml:space="preserve">Giao </w:t>
            </w:r>
            <w:r w:rsidR="009F7FB4" w:rsidRPr="00FB451E">
              <w:rPr>
                <w:sz w:val="24"/>
                <w:szCs w:val="24"/>
                <w:lang w:val="en-US"/>
              </w:rPr>
              <w:t xml:space="preserve">Ủy </w:t>
            </w:r>
            <w:r w:rsidRPr="00FB451E">
              <w:rPr>
                <w:sz w:val="24"/>
                <w:szCs w:val="24"/>
              </w:rPr>
              <w:t>ban nhân dân tỉnh chỉ đạo, tổ chức thực hiện Nghị quyết theo quy định của pháp luật.</w:t>
            </w:r>
          </w:p>
          <w:p w14:paraId="1490762C" w14:textId="77777777" w:rsidR="008A15C5" w:rsidRPr="00FB451E" w:rsidRDefault="008A15C5" w:rsidP="00F031D9">
            <w:pPr>
              <w:widowControl w:val="0"/>
              <w:spacing w:before="80" w:after="80"/>
              <w:jc w:val="both"/>
              <w:rPr>
                <w:rFonts w:eastAsia="Times New Roman"/>
                <w:sz w:val="24"/>
                <w:szCs w:val="24"/>
                <w:lang w:val="en-US"/>
              </w:rPr>
            </w:pPr>
            <w:r w:rsidRPr="00FB451E">
              <w:rPr>
                <w:rFonts w:eastAsia="Times New Roman"/>
                <w:b/>
                <w:bCs/>
                <w:sz w:val="24"/>
                <w:szCs w:val="24"/>
                <w:lang w:val="en-US"/>
              </w:rPr>
              <w:t>Điều 3.</w:t>
            </w:r>
            <w:r w:rsidRPr="00FB451E">
              <w:rPr>
                <w:rFonts w:eastAsia="Times New Roman"/>
                <w:sz w:val="24"/>
                <w:szCs w:val="24"/>
                <w:lang w:val="en-US"/>
              </w:rPr>
              <w:t xml:space="preserve"> Giao Thường trực Hội đồng nhân dân tỉnh, các Ban Hội đồng nhân dân tỉnh và đại biểu Hội đồng nhân dân tỉnh giám sát việc thực hiện Nghị quyết.</w:t>
            </w:r>
          </w:p>
          <w:p w14:paraId="4376B68E" w14:textId="6588A4BD" w:rsidR="006E2CA0" w:rsidRPr="00FB451E" w:rsidRDefault="006E2CA0" w:rsidP="00F031D9">
            <w:pPr>
              <w:widowControl w:val="0"/>
              <w:spacing w:before="80" w:after="80"/>
              <w:jc w:val="center"/>
              <w:rPr>
                <w:sz w:val="24"/>
                <w:szCs w:val="24"/>
                <w:lang w:val="en-US"/>
              </w:rPr>
            </w:pPr>
          </w:p>
        </w:tc>
        <w:tc>
          <w:tcPr>
            <w:tcW w:w="4820" w:type="dxa"/>
          </w:tcPr>
          <w:p w14:paraId="2EA82D4F" w14:textId="52F4F80F" w:rsidR="006E2CA0" w:rsidRPr="00FB451E" w:rsidRDefault="006E2CA0" w:rsidP="00F031D9">
            <w:pPr>
              <w:widowControl w:val="0"/>
              <w:spacing w:before="80" w:after="80"/>
              <w:jc w:val="both"/>
              <w:rPr>
                <w:b/>
                <w:sz w:val="24"/>
                <w:szCs w:val="24"/>
              </w:rPr>
            </w:pPr>
            <w:r w:rsidRPr="00FB451E">
              <w:rPr>
                <w:b/>
                <w:sz w:val="24"/>
                <w:szCs w:val="24"/>
              </w:rPr>
              <w:t xml:space="preserve">Điều </w:t>
            </w:r>
            <w:r w:rsidR="00DC3332" w:rsidRPr="00FB451E">
              <w:rPr>
                <w:b/>
                <w:sz w:val="24"/>
                <w:szCs w:val="24"/>
                <w:lang w:val="en-US"/>
              </w:rPr>
              <w:t>4</w:t>
            </w:r>
            <w:r w:rsidRPr="00FB451E">
              <w:rPr>
                <w:b/>
                <w:sz w:val="24"/>
                <w:szCs w:val="24"/>
              </w:rPr>
              <w:t>. Tổ chức thực hiện</w:t>
            </w:r>
          </w:p>
          <w:p w14:paraId="01D7A815" w14:textId="77777777" w:rsidR="00C92FA7" w:rsidRPr="00FB451E" w:rsidRDefault="00C92FA7" w:rsidP="00F031D9">
            <w:pPr>
              <w:widowControl w:val="0"/>
              <w:spacing w:before="80" w:after="80"/>
              <w:jc w:val="both"/>
              <w:rPr>
                <w:sz w:val="24"/>
                <w:szCs w:val="24"/>
              </w:rPr>
            </w:pPr>
            <w:r w:rsidRPr="00FB451E">
              <w:rPr>
                <w:sz w:val="24"/>
                <w:szCs w:val="24"/>
              </w:rPr>
              <w:t>1. Giao Ủy ban nhân dân tỉnh có trách nhiệm tổ chức triển khai thực hiện Nghị quyết theo quy định của pháp luật.</w:t>
            </w:r>
          </w:p>
          <w:p w14:paraId="70774DB0" w14:textId="03DE886D" w:rsidR="006E2CA0" w:rsidRPr="00FB451E" w:rsidRDefault="00C92FA7" w:rsidP="00F031D9">
            <w:pPr>
              <w:widowControl w:val="0"/>
              <w:spacing w:before="80" w:after="80"/>
              <w:jc w:val="both"/>
              <w:rPr>
                <w:sz w:val="24"/>
                <w:szCs w:val="24"/>
              </w:rPr>
            </w:pPr>
            <w:r w:rsidRPr="00FB451E">
              <w:rPr>
                <w:sz w:val="24"/>
                <w:szCs w:val="24"/>
              </w:rPr>
              <w:t>2. Giao Thường trực Hội đồng nhân dân tỉnh, các Ban Hội đồng nhân dân tỉnh, Tổ đại biểu Hội đồng nhân dân tỉnh và các đại biểu Hội đồng nhân dân tỉnh giám sát việc thực hiện Nghị quyết.</w:t>
            </w:r>
          </w:p>
        </w:tc>
        <w:tc>
          <w:tcPr>
            <w:tcW w:w="3969" w:type="dxa"/>
          </w:tcPr>
          <w:p w14:paraId="2BEC3C4B" w14:textId="77777777" w:rsidR="006E2CA0" w:rsidRPr="00FB451E" w:rsidRDefault="006E2CA0" w:rsidP="00F031D9">
            <w:pPr>
              <w:widowControl w:val="0"/>
              <w:spacing w:before="80" w:after="80"/>
              <w:jc w:val="center"/>
              <w:rPr>
                <w:sz w:val="24"/>
                <w:szCs w:val="24"/>
                <w:lang w:val="en-US"/>
              </w:rPr>
            </w:pPr>
          </w:p>
        </w:tc>
      </w:tr>
      <w:tr w:rsidR="00F031D9" w:rsidRPr="00FB451E" w14:paraId="3C287C4B" w14:textId="77777777" w:rsidTr="00574987">
        <w:tc>
          <w:tcPr>
            <w:tcW w:w="5807" w:type="dxa"/>
          </w:tcPr>
          <w:p w14:paraId="5D803615" w14:textId="77777777" w:rsidR="008A15C5" w:rsidRPr="00FB451E" w:rsidRDefault="008A15C5" w:rsidP="00F031D9">
            <w:pPr>
              <w:widowControl w:val="0"/>
              <w:spacing w:before="80" w:after="80"/>
              <w:jc w:val="both"/>
              <w:rPr>
                <w:rFonts w:eastAsia="Times New Roman"/>
                <w:sz w:val="24"/>
                <w:szCs w:val="24"/>
                <w:lang w:val="en-US"/>
              </w:rPr>
            </w:pPr>
            <w:r w:rsidRPr="00FB451E">
              <w:rPr>
                <w:rFonts w:eastAsia="Times New Roman"/>
                <w:b/>
                <w:sz w:val="24"/>
                <w:szCs w:val="24"/>
                <w:lang w:val="en-US"/>
              </w:rPr>
              <w:lastRenderedPageBreak/>
              <w:t>Điều 4</w:t>
            </w:r>
            <w:r w:rsidRPr="00FB451E">
              <w:rPr>
                <w:rFonts w:eastAsia="Times New Roman"/>
                <w:sz w:val="24"/>
                <w:szCs w:val="24"/>
                <w:lang w:val="en-US"/>
              </w:rPr>
              <w:t>. Nghị quyết này có hiệu lực thi hành sau 10 ngày kể từ ngày Hội đồng nhân dân tỉnh thông qua và thay thế Nghị quyết số 109/2007/NQ-HĐND ngày 10/12/2007 của Hội đồng nhân dân tỉnh về việc điều chỉnh chế độ tiền ăn cho bệnh nhân phong và bổ sung định mức chi hoạt động thường xuyên cho Khu điều trị phong K10 Nậm Zin.</w:t>
            </w:r>
          </w:p>
          <w:p w14:paraId="4F8531A6" w14:textId="77777777" w:rsidR="006E2CA0" w:rsidRPr="00FB451E" w:rsidRDefault="006E2CA0" w:rsidP="00F031D9">
            <w:pPr>
              <w:widowControl w:val="0"/>
              <w:spacing w:before="80" w:after="80"/>
              <w:jc w:val="both"/>
              <w:rPr>
                <w:rFonts w:eastAsia="Times New Roman"/>
                <w:b/>
                <w:sz w:val="24"/>
                <w:szCs w:val="24"/>
                <w:lang w:val="en-US"/>
              </w:rPr>
            </w:pPr>
          </w:p>
        </w:tc>
        <w:tc>
          <w:tcPr>
            <w:tcW w:w="4820" w:type="dxa"/>
          </w:tcPr>
          <w:p w14:paraId="1AC46999" w14:textId="32D29464" w:rsidR="00590555" w:rsidRPr="00FB451E" w:rsidRDefault="006E2CA0" w:rsidP="00F031D9">
            <w:pPr>
              <w:widowControl w:val="0"/>
              <w:spacing w:before="80" w:after="80"/>
              <w:jc w:val="both"/>
              <w:rPr>
                <w:bCs/>
                <w:sz w:val="24"/>
                <w:szCs w:val="24"/>
              </w:rPr>
            </w:pPr>
            <w:r w:rsidRPr="00FB451E">
              <w:rPr>
                <w:b/>
                <w:sz w:val="24"/>
                <w:szCs w:val="24"/>
              </w:rPr>
              <w:t xml:space="preserve">Điều </w:t>
            </w:r>
            <w:r w:rsidR="00DC3332" w:rsidRPr="00FB451E">
              <w:rPr>
                <w:b/>
                <w:sz w:val="24"/>
                <w:szCs w:val="24"/>
                <w:lang w:val="en-US"/>
              </w:rPr>
              <w:t>5</w:t>
            </w:r>
            <w:r w:rsidRPr="00FB451E">
              <w:rPr>
                <w:b/>
                <w:sz w:val="24"/>
                <w:szCs w:val="24"/>
              </w:rPr>
              <w:t xml:space="preserve">. </w:t>
            </w:r>
            <w:r w:rsidR="00590555" w:rsidRPr="00FB451E">
              <w:rPr>
                <w:b/>
                <w:bCs/>
                <w:sz w:val="24"/>
                <w:szCs w:val="24"/>
              </w:rPr>
              <w:t>Hiệu lực thi hành</w:t>
            </w:r>
          </w:p>
          <w:p w14:paraId="7C13E1A1" w14:textId="77777777" w:rsidR="00590555" w:rsidRPr="00FB451E" w:rsidRDefault="00590555" w:rsidP="00F031D9">
            <w:pPr>
              <w:widowControl w:val="0"/>
              <w:spacing w:before="80" w:after="80"/>
              <w:jc w:val="both"/>
              <w:rPr>
                <w:sz w:val="24"/>
                <w:szCs w:val="24"/>
              </w:rPr>
            </w:pPr>
            <w:r w:rsidRPr="00FB451E">
              <w:rPr>
                <w:bCs/>
                <w:sz w:val="24"/>
                <w:szCs w:val="24"/>
              </w:rPr>
              <w:t xml:space="preserve">1. </w:t>
            </w:r>
            <w:r w:rsidRPr="00FB451E">
              <w:rPr>
                <w:sz w:val="24"/>
                <w:szCs w:val="24"/>
              </w:rPr>
              <w:t>Nghị quyết có hiệu lực thi hành từ ngày 01 tháng 7 năm 2026.</w:t>
            </w:r>
          </w:p>
          <w:p w14:paraId="21C3CF88" w14:textId="77777777" w:rsidR="00590555" w:rsidRPr="00FB451E" w:rsidRDefault="00590555" w:rsidP="00F031D9">
            <w:pPr>
              <w:widowControl w:val="0"/>
              <w:spacing w:before="80" w:after="80"/>
              <w:jc w:val="both"/>
              <w:rPr>
                <w:bCs/>
                <w:sz w:val="24"/>
                <w:szCs w:val="24"/>
              </w:rPr>
            </w:pPr>
            <w:r w:rsidRPr="00FB451E">
              <w:rPr>
                <w:sz w:val="24"/>
                <w:szCs w:val="24"/>
              </w:rPr>
              <w:t xml:space="preserve">2. </w:t>
            </w:r>
            <w:r w:rsidRPr="00FB451E">
              <w:rPr>
                <w:bCs/>
                <w:sz w:val="24"/>
                <w:szCs w:val="24"/>
              </w:rPr>
              <w:t xml:space="preserve">Nghị quyết số 333/NQ-HĐND ngày 04 tháng 4 năm 2014 của Hội đồng nhân dân tỉnh Quy định mức hỗ trợ bệnh nhân Phong khu điều trị K10 Nậm Zin thuộc Trung tâm phòng chống bệnh xã hội tỉnh Điện Biên </w:t>
            </w:r>
            <w:r w:rsidRPr="00FB451E">
              <w:rPr>
                <w:sz w:val="24"/>
                <w:szCs w:val="24"/>
              </w:rPr>
              <w:t>hết hiệu lực kể từ ngày Nghị quyết này có hiệu lực thi hành</w:t>
            </w:r>
            <w:r w:rsidRPr="00FB451E">
              <w:rPr>
                <w:bCs/>
                <w:sz w:val="24"/>
                <w:szCs w:val="24"/>
              </w:rPr>
              <w:t>.</w:t>
            </w:r>
          </w:p>
          <w:p w14:paraId="43CE7A8E" w14:textId="6C0ABE6C" w:rsidR="006E2CA0" w:rsidRPr="00FB451E" w:rsidRDefault="00590555" w:rsidP="00F031D9">
            <w:pPr>
              <w:widowControl w:val="0"/>
              <w:spacing w:before="80" w:after="80"/>
              <w:jc w:val="both"/>
              <w:rPr>
                <w:sz w:val="24"/>
                <w:szCs w:val="24"/>
              </w:rPr>
            </w:pPr>
            <w:r w:rsidRPr="00FB451E">
              <w:rPr>
                <w:bCs/>
                <w:sz w:val="24"/>
                <w:szCs w:val="24"/>
              </w:rPr>
              <w:t xml:space="preserve">3. </w:t>
            </w:r>
            <w:r w:rsidRPr="00FB451E">
              <w:rPr>
                <w:sz w:val="24"/>
                <w:szCs w:val="24"/>
              </w:rPr>
              <w:t>Trường hợp văn bản viện dẫn tại Nghị quyết này được sửa đổi, bổ sung hoặc thay thế bằng văn bản mới thì được áp dụng theo các văn bản sửa đổi, bổ sung hoặc thay thế.</w:t>
            </w:r>
          </w:p>
        </w:tc>
        <w:tc>
          <w:tcPr>
            <w:tcW w:w="3969" w:type="dxa"/>
          </w:tcPr>
          <w:p w14:paraId="4DEEE5B5" w14:textId="72E3D23A" w:rsidR="006E2CA0" w:rsidRPr="00FB451E" w:rsidRDefault="00B17378" w:rsidP="00F031D9">
            <w:pPr>
              <w:widowControl w:val="0"/>
              <w:spacing w:before="80" w:after="80"/>
              <w:jc w:val="both"/>
              <w:rPr>
                <w:sz w:val="24"/>
                <w:szCs w:val="24"/>
                <w:lang w:val="en-US"/>
              </w:rPr>
            </w:pPr>
            <w:r w:rsidRPr="00FB451E">
              <w:rPr>
                <w:sz w:val="24"/>
                <w:szCs w:val="24"/>
                <w:lang w:val="en-US"/>
              </w:rPr>
              <w:t>Quy định hiệu lực văn bản để đảm bảo thống nhất quy định tại Điều 53 Luật ban hành văn bản quy phạm pháp luật số 64/2025/QH15.</w:t>
            </w:r>
            <w:r w:rsidR="001420CB" w:rsidRPr="00FB451E">
              <w:rPr>
                <w:sz w:val="24"/>
                <w:szCs w:val="24"/>
                <w:lang w:val="en-US"/>
              </w:rPr>
              <w:t xml:space="preserve"> </w:t>
            </w:r>
          </w:p>
          <w:p w14:paraId="63407DD7" w14:textId="04BFD22E" w:rsidR="00F51965" w:rsidRPr="00FB451E" w:rsidRDefault="00F51965" w:rsidP="00F031D9">
            <w:pPr>
              <w:widowControl w:val="0"/>
              <w:spacing w:before="80" w:after="80"/>
              <w:jc w:val="center"/>
              <w:rPr>
                <w:sz w:val="24"/>
                <w:szCs w:val="24"/>
                <w:lang w:val="en-US"/>
              </w:rPr>
            </w:pPr>
          </w:p>
        </w:tc>
      </w:tr>
    </w:tbl>
    <w:p w14:paraId="155D5FC9" w14:textId="493519F3" w:rsidR="004B4A94" w:rsidRPr="00FB451E" w:rsidRDefault="004B4A94" w:rsidP="00C354C4">
      <w:pPr>
        <w:spacing w:after="120"/>
        <w:jc w:val="center"/>
        <w:rPr>
          <w:sz w:val="24"/>
          <w:szCs w:val="24"/>
          <w:lang w:val="en-US"/>
        </w:rPr>
      </w:pPr>
    </w:p>
    <w:sectPr w:rsidR="004B4A94" w:rsidRPr="00FB451E" w:rsidSect="00E662EE">
      <w:headerReference w:type="default" r:id="rId7"/>
      <w:pgSz w:w="16838" w:h="11906" w:orient="landscape" w:code="9"/>
      <w:pgMar w:top="1134" w:right="1134" w:bottom="1134" w:left="1701" w:header="567" w:footer="567"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9F8E1B" w14:textId="77777777" w:rsidR="00F8043D" w:rsidRDefault="00F8043D" w:rsidP="00E662EE">
      <w:pPr>
        <w:spacing w:before="0"/>
      </w:pPr>
      <w:r>
        <w:separator/>
      </w:r>
    </w:p>
  </w:endnote>
  <w:endnote w:type="continuationSeparator" w:id="0">
    <w:p w14:paraId="57A85DDF" w14:textId="77777777" w:rsidR="00F8043D" w:rsidRDefault="00F8043D" w:rsidP="00E662EE">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NewRomanPS-BoldMT">
    <w:altName w:val="MV Boli"/>
    <w:panose1 w:val="00000000000000000000"/>
    <w:charset w:val="00"/>
    <w:family w:val="roman"/>
    <w:notTrueType/>
    <w:pitch w:val="default"/>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997E23B" w14:textId="77777777" w:rsidR="00F8043D" w:rsidRDefault="00F8043D" w:rsidP="00E662EE">
      <w:pPr>
        <w:spacing w:before="0"/>
      </w:pPr>
      <w:r>
        <w:separator/>
      </w:r>
    </w:p>
  </w:footnote>
  <w:footnote w:type="continuationSeparator" w:id="0">
    <w:p w14:paraId="42E8C7A3" w14:textId="77777777" w:rsidR="00F8043D" w:rsidRDefault="00F8043D" w:rsidP="00E662EE">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512041813"/>
      <w:docPartObj>
        <w:docPartGallery w:val="Page Numbers (Top of Page)"/>
        <w:docPartUnique/>
      </w:docPartObj>
    </w:sdtPr>
    <w:sdtEndPr>
      <w:rPr>
        <w:noProof/>
      </w:rPr>
    </w:sdtEndPr>
    <w:sdtContent>
      <w:p w14:paraId="355F3EDB" w14:textId="3B3E77C3" w:rsidR="00E662EE" w:rsidRDefault="00E662EE">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6D5FBBC2" w14:textId="77777777" w:rsidR="00E662EE" w:rsidRDefault="00E662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7402"/>
    <w:rsid w:val="00024050"/>
    <w:rsid w:val="00045EEB"/>
    <w:rsid w:val="000E6110"/>
    <w:rsid w:val="00102153"/>
    <w:rsid w:val="001420CB"/>
    <w:rsid w:val="00146E39"/>
    <w:rsid w:val="001511AB"/>
    <w:rsid w:val="001748AF"/>
    <w:rsid w:val="001B1B9C"/>
    <w:rsid w:val="001C3146"/>
    <w:rsid w:val="001C54DC"/>
    <w:rsid w:val="001E20FF"/>
    <w:rsid w:val="0022420B"/>
    <w:rsid w:val="00227105"/>
    <w:rsid w:val="002633A1"/>
    <w:rsid w:val="002755B6"/>
    <w:rsid w:val="002A144B"/>
    <w:rsid w:val="002C002C"/>
    <w:rsid w:val="002C6CDD"/>
    <w:rsid w:val="002C7934"/>
    <w:rsid w:val="002F4EE3"/>
    <w:rsid w:val="003323A5"/>
    <w:rsid w:val="003441CE"/>
    <w:rsid w:val="003757F2"/>
    <w:rsid w:val="0038628B"/>
    <w:rsid w:val="00486280"/>
    <w:rsid w:val="004B4A94"/>
    <w:rsid w:val="00502019"/>
    <w:rsid w:val="00523B1E"/>
    <w:rsid w:val="00534E34"/>
    <w:rsid w:val="005458B0"/>
    <w:rsid w:val="00574987"/>
    <w:rsid w:val="0058513D"/>
    <w:rsid w:val="00590555"/>
    <w:rsid w:val="005A70DC"/>
    <w:rsid w:val="005E72DC"/>
    <w:rsid w:val="00612CC2"/>
    <w:rsid w:val="00617B9C"/>
    <w:rsid w:val="00656129"/>
    <w:rsid w:val="006D1F09"/>
    <w:rsid w:val="006E2CA0"/>
    <w:rsid w:val="00770B5F"/>
    <w:rsid w:val="007A1585"/>
    <w:rsid w:val="007A1CD3"/>
    <w:rsid w:val="007B2135"/>
    <w:rsid w:val="007F10D8"/>
    <w:rsid w:val="0080660E"/>
    <w:rsid w:val="00862656"/>
    <w:rsid w:val="008763EF"/>
    <w:rsid w:val="0088028B"/>
    <w:rsid w:val="008A15C5"/>
    <w:rsid w:val="008E3D34"/>
    <w:rsid w:val="00912F14"/>
    <w:rsid w:val="00952BFF"/>
    <w:rsid w:val="009B7DE3"/>
    <w:rsid w:val="009F5D98"/>
    <w:rsid w:val="009F7FB4"/>
    <w:rsid w:val="00A04E57"/>
    <w:rsid w:val="00A0706C"/>
    <w:rsid w:val="00A231DE"/>
    <w:rsid w:val="00A24639"/>
    <w:rsid w:val="00A27976"/>
    <w:rsid w:val="00A7227C"/>
    <w:rsid w:val="00AA5CA1"/>
    <w:rsid w:val="00AB5A5D"/>
    <w:rsid w:val="00AC2111"/>
    <w:rsid w:val="00AC5BB9"/>
    <w:rsid w:val="00AF78C1"/>
    <w:rsid w:val="00B17378"/>
    <w:rsid w:val="00B21927"/>
    <w:rsid w:val="00B87402"/>
    <w:rsid w:val="00BE4428"/>
    <w:rsid w:val="00C259A8"/>
    <w:rsid w:val="00C354C4"/>
    <w:rsid w:val="00C5038A"/>
    <w:rsid w:val="00C654B5"/>
    <w:rsid w:val="00C712DF"/>
    <w:rsid w:val="00C92FA7"/>
    <w:rsid w:val="00C93817"/>
    <w:rsid w:val="00CB7AA9"/>
    <w:rsid w:val="00CC275E"/>
    <w:rsid w:val="00CC564C"/>
    <w:rsid w:val="00CD76D5"/>
    <w:rsid w:val="00D30083"/>
    <w:rsid w:val="00D560DD"/>
    <w:rsid w:val="00D80E9A"/>
    <w:rsid w:val="00D84D74"/>
    <w:rsid w:val="00DB0AD4"/>
    <w:rsid w:val="00DB28D2"/>
    <w:rsid w:val="00DC3332"/>
    <w:rsid w:val="00E364F3"/>
    <w:rsid w:val="00E662EE"/>
    <w:rsid w:val="00EB63C8"/>
    <w:rsid w:val="00EC1B36"/>
    <w:rsid w:val="00ED017E"/>
    <w:rsid w:val="00ED6E00"/>
    <w:rsid w:val="00EE1D6D"/>
    <w:rsid w:val="00EE2EE4"/>
    <w:rsid w:val="00F031D9"/>
    <w:rsid w:val="00F36640"/>
    <w:rsid w:val="00F51965"/>
    <w:rsid w:val="00F6368A"/>
    <w:rsid w:val="00F8043D"/>
    <w:rsid w:val="00F90CF6"/>
    <w:rsid w:val="00F96F8C"/>
    <w:rsid w:val="00FB451E"/>
    <w:rsid w:val="00FB7887"/>
    <w:rsid w:val="00FE2F4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73E731"/>
  <w15:chartTrackingRefBased/>
  <w15:docId w15:val="{AA7229DB-ADBC-4845-81E8-779B61CCB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1927"/>
    <w:pPr>
      <w:spacing w:before="120" w:after="0" w:line="240" w:lineRule="auto"/>
    </w:pPr>
    <w:rPr>
      <w:rFonts w:ascii="Times New Roman" w:eastAsia="Arial" w:hAnsi="Times New Roman" w:cs="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4B4A94"/>
    <w:rPr>
      <w:rFonts w:ascii="TimesNewRomanPS-BoldMT" w:hAnsi="TimesNewRomanPS-BoldMT" w:hint="default"/>
      <w:b/>
      <w:bCs/>
      <w:i w:val="0"/>
      <w:iCs w:val="0"/>
      <w:color w:val="000000"/>
      <w:sz w:val="28"/>
      <w:szCs w:val="28"/>
    </w:rPr>
  </w:style>
  <w:style w:type="table" w:styleId="TableGrid">
    <w:name w:val="Table Grid"/>
    <w:basedOn w:val="TableNormal"/>
    <w:uiPriority w:val="39"/>
    <w:rsid w:val="00CD76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C354C4"/>
    <w:pPr>
      <w:spacing w:before="100" w:beforeAutospacing="1" w:after="100" w:afterAutospacing="1"/>
    </w:pPr>
    <w:rPr>
      <w:rFonts w:eastAsia="Times New Roman"/>
      <w:sz w:val="24"/>
      <w:szCs w:val="24"/>
      <w:lang w:val="en-US"/>
    </w:rPr>
  </w:style>
  <w:style w:type="paragraph" w:customStyle="1" w:styleId="n-dieund">
    <w:name w:val="n-dieund"/>
    <w:basedOn w:val="Normal"/>
    <w:rsid w:val="00C354C4"/>
    <w:pPr>
      <w:spacing w:before="0" w:after="120"/>
      <w:ind w:firstLine="709"/>
      <w:jc w:val="both"/>
    </w:pPr>
    <w:rPr>
      <w:rFonts w:ascii=".VnTime" w:eastAsia="Times New Roman" w:hAnsi=".VnTime" w:cs=".VnTime"/>
      <w:szCs w:val="28"/>
      <w:lang w:val="en-US"/>
    </w:rPr>
  </w:style>
  <w:style w:type="character" w:customStyle="1" w:styleId="apple-converted-space">
    <w:name w:val="apple-converted-space"/>
    <w:rsid w:val="00C354C4"/>
    <w:rPr>
      <w:sz w:val="22"/>
      <w:szCs w:val="22"/>
      <w:lang w:val="en-US" w:eastAsia="en-US" w:bidi="ar-SA"/>
    </w:rPr>
  </w:style>
  <w:style w:type="character" w:styleId="Strong">
    <w:name w:val="Strong"/>
    <w:uiPriority w:val="22"/>
    <w:qFormat/>
    <w:rsid w:val="00C354C4"/>
    <w:rPr>
      <w:b/>
      <w:bCs/>
      <w:sz w:val="22"/>
      <w:szCs w:val="22"/>
      <w:lang w:val="en-US" w:eastAsia="en-US" w:bidi="ar-SA"/>
    </w:rPr>
  </w:style>
  <w:style w:type="character" w:styleId="Emphasis">
    <w:name w:val="Emphasis"/>
    <w:uiPriority w:val="20"/>
    <w:qFormat/>
    <w:rsid w:val="00C354C4"/>
    <w:rPr>
      <w:i/>
      <w:iCs/>
      <w:sz w:val="22"/>
      <w:szCs w:val="22"/>
      <w:lang w:val="en-US" w:eastAsia="en-US" w:bidi="ar-SA"/>
    </w:rPr>
  </w:style>
  <w:style w:type="paragraph" w:styleId="Header">
    <w:name w:val="header"/>
    <w:basedOn w:val="Normal"/>
    <w:link w:val="HeaderChar"/>
    <w:uiPriority w:val="99"/>
    <w:unhideWhenUsed/>
    <w:rsid w:val="00E662EE"/>
    <w:pPr>
      <w:tabs>
        <w:tab w:val="center" w:pos="4513"/>
        <w:tab w:val="right" w:pos="9026"/>
      </w:tabs>
      <w:spacing w:before="0"/>
    </w:pPr>
  </w:style>
  <w:style w:type="character" w:customStyle="1" w:styleId="HeaderChar">
    <w:name w:val="Header Char"/>
    <w:basedOn w:val="DefaultParagraphFont"/>
    <w:link w:val="Header"/>
    <w:uiPriority w:val="99"/>
    <w:rsid w:val="00E662EE"/>
    <w:rPr>
      <w:rFonts w:ascii="Times New Roman" w:eastAsia="Arial" w:hAnsi="Times New Roman" w:cs="Times New Roman"/>
      <w:sz w:val="28"/>
    </w:rPr>
  </w:style>
  <w:style w:type="paragraph" w:styleId="Footer">
    <w:name w:val="footer"/>
    <w:basedOn w:val="Normal"/>
    <w:link w:val="FooterChar"/>
    <w:uiPriority w:val="99"/>
    <w:unhideWhenUsed/>
    <w:rsid w:val="00E662EE"/>
    <w:pPr>
      <w:tabs>
        <w:tab w:val="center" w:pos="4513"/>
        <w:tab w:val="right" w:pos="9026"/>
      </w:tabs>
      <w:spacing w:before="0"/>
    </w:pPr>
  </w:style>
  <w:style w:type="character" w:customStyle="1" w:styleId="FooterChar">
    <w:name w:val="Footer Char"/>
    <w:basedOn w:val="DefaultParagraphFont"/>
    <w:link w:val="Footer"/>
    <w:uiPriority w:val="99"/>
    <w:rsid w:val="00E662EE"/>
    <w:rPr>
      <w:rFonts w:ascii="Times New Roman" w:eastAsia="Arial" w:hAnsi="Times New Roman" w:cs="Times New Roman"/>
      <w:sz w:val="28"/>
    </w:rPr>
  </w:style>
  <w:style w:type="paragraph" w:customStyle="1" w:styleId="CharCharCharCharCharCharCharCharChar1Char">
    <w:name w:val="Char Char Char Char Char Char Char Char Char1 Char"/>
    <w:basedOn w:val="Normal"/>
    <w:next w:val="Normal"/>
    <w:autoRedefine/>
    <w:semiHidden/>
    <w:rsid w:val="008A15C5"/>
    <w:pPr>
      <w:spacing w:after="120" w:line="312" w:lineRule="auto"/>
    </w:pPr>
    <w:rPr>
      <w:rFonts w:eastAsia="Times New Roman"/>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03049">
      <w:bodyDiv w:val="1"/>
      <w:marLeft w:val="0"/>
      <w:marRight w:val="0"/>
      <w:marTop w:val="0"/>
      <w:marBottom w:val="0"/>
      <w:divBdr>
        <w:top w:val="none" w:sz="0" w:space="0" w:color="auto"/>
        <w:left w:val="none" w:sz="0" w:space="0" w:color="auto"/>
        <w:bottom w:val="none" w:sz="0" w:space="0" w:color="auto"/>
        <w:right w:val="none" w:sz="0" w:space="0" w:color="auto"/>
      </w:divBdr>
    </w:div>
    <w:div w:id="378483033">
      <w:bodyDiv w:val="1"/>
      <w:marLeft w:val="0"/>
      <w:marRight w:val="0"/>
      <w:marTop w:val="0"/>
      <w:marBottom w:val="0"/>
      <w:divBdr>
        <w:top w:val="none" w:sz="0" w:space="0" w:color="auto"/>
        <w:left w:val="none" w:sz="0" w:space="0" w:color="auto"/>
        <w:bottom w:val="none" w:sz="0" w:space="0" w:color="auto"/>
        <w:right w:val="none" w:sz="0" w:space="0" w:color="auto"/>
      </w:divBdr>
    </w:div>
    <w:div w:id="552891065">
      <w:bodyDiv w:val="1"/>
      <w:marLeft w:val="0"/>
      <w:marRight w:val="0"/>
      <w:marTop w:val="0"/>
      <w:marBottom w:val="0"/>
      <w:divBdr>
        <w:top w:val="none" w:sz="0" w:space="0" w:color="auto"/>
        <w:left w:val="none" w:sz="0" w:space="0" w:color="auto"/>
        <w:bottom w:val="none" w:sz="0" w:space="0" w:color="auto"/>
        <w:right w:val="none" w:sz="0" w:space="0" w:color="auto"/>
      </w:divBdr>
    </w:div>
    <w:div w:id="934290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BCFFDD-8A6F-4DCD-84B5-80D6F00E0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609</Words>
  <Characters>3473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 GIONG</dc:creator>
  <cp:keywords/>
  <dc:description/>
  <cp:lastModifiedBy>THANH GIONG</cp:lastModifiedBy>
  <cp:revision>5</cp:revision>
  <dcterms:created xsi:type="dcterms:W3CDTF">2026-03-31T09:12:00Z</dcterms:created>
  <dcterms:modified xsi:type="dcterms:W3CDTF">2026-03-31T09:56:00Z</dcterms:modified>
</cp:coreProperties>
</file>